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69" w:vertAnchor="text" w:tblpY="1"/>
        <w:tblOverlap w:val="never"/>
        <w:tblW w:w="5000" w:type="pct"/>
        <w:tblLayout w:type="fixed"/>
        <w:tblCellMar>
          <w:left w:w="0" w:type="dxa"/>
          <w:right w:w="0" w:type="dxa"/>
        </w:tblCellMar>
        <w:tblLook w:val="04A0" w:firstRow="1" w:lastRow="0" w:firstColumn="1" w:lastColumn="0" w:noHBand="0" w:noVBand="1"/>
      </w:tblPr>
      <w:tblGrid>
        <w:gridCol w:w="6635"/>
        <w:gridCol w:w="2635"/>
      </w:tblGrid>
      <w:tr w:rsidR="00C51925" w:rsidRPr="004401C6" w14:paraId="0F8104E0" w14:textId="77777777" w:rsidTr="0AC183A8">
        <w:trPr>
          <w:gridAfter w:val="1"/>
          <w:wAfter w:w="2635" w:type="dxa"/>
          <w:trHeight w:hRule="exact" w:val="1287"/>
        </w:trPr>
        <w:tc>
          <w:tcPr>
            <w:tcW w:w="6635" w:type="dxa"/>
            <w:shd w:val="clear" w:color="auto" w:fill="auto"/>
          </w:tcPr>
          <w:p w14:paraId="5FC123A3" w14:textId="77777777" w:rsidR="00C51925" w:rsidRPr="004401C6" w:rsidRDefault="00D66BE0" w:rsidP="004401C6">
            <w:pPr>
              <w:pStyle w:val="Tittel"/>
              <w:rPr>
                <w:szCs w:val="38"/>
              </w:rPr>
            </w:pPr>
            <w:r w:rsidRPr="004401C6">
              <w:t>Utviklings- og kompetanseetaten</w:t>
            </w:r>
          </w:p>
        </w:tc>
      </w:tr>
      <w:tr w:rsidR="0041004E" w:rsidRPr="004401C6" w14:paraId="7ED3E65D" w14:textId="77777777" w:rsidTr="0AC183A8">
        <w:trPr>
          <w:trHeight w:val="480"/>
        </w:trPr>
        <w:tc>
          <w:tcPr>
            <w:tcW w:w="9270" w:type="dxa"/>
            <w:gridSpan w:val="2"/>
            <w:shd w:val="clear" w:color="auto" w:fill="auto"/>
          </w:tcPr>
          <w:p w14:paraId="63A4C4FD" w14:textId="77777777" w:rsidR="006D3FED" w:rsidRPr="004401C6" w:rsidRDefault="006D3FED" w:rsidP="004401C6">
            <w:pPr>
              <w:pStyle w:val="Overskrift1"/>
              <w:ind w:right="482"/>
              <w:rPr>
                <w:sz w:val="20"/>
                <w:szCs w:val="20"/>
              </w:rPr>
            </w:pPr>
            <w:r w:rsidRPr="004401C6">
              <w:rPr>
                <w:sz w:val="20"/>
                <w:szCs w:val="20"/>
              </w:rPr>
              <w:t>Medbestemmelsesutvalget (MBU)</w:t>
            </w:r>
          </w:p>
          <w:p w14:paraId="4325FFEB" w14:textId="033819EC" w:rsidR="007D7E44" w:rsidRPr="004401C6" w:rsidRDefault="00E02907" w:rsidP="004401C6">
            <w:pPr>
              <w:keepNext/>
              <w:spacing w:before="240" w:after="60" w:line="240" w:lineRule="auto"/>
              <w:ind w:right="482"/>
              <w:jc w:val="right"/>
              <w:outlineLvl w:val="0"/>
              <w:rPr>
                <w:rFonts w:eastAsia="Times New Roman"/>
                <w:b/>
                <w:bCs/>
                <w:kern w:val="32"/>
                <w:szCs w:val="20"/>
                <w:lang w:val="sv-SE" w:eastAsia="nb-NO"/>
              </w:rPr>
            </w:pPr>
            <w:r w:rsidRPr="004401C6">
              <w:rPr>
                <w:rFonts w:eastAsia="Times New Roman"/>
                <w:b/>
                <w:bCs/>
                <w:kern w:val="32"/>
                <w:szCs w:val="20"/>
                <w:lang w:val="sv-SE" w:eastAsia="nb-NO"/>
              </w:rPr>
              <w:t xml:space="preserve">MBU-sak </w:t>
            </w:r>
            <w:r w:rsidR="000452AB">
              <w:rPr>
                <w:rFonts w:eastAsia="Times New Roman"/>
                <w:b/>
                <w:bCs/>
                <w:kern w:val="32"/>
                <w:szCs w:val="20"/>
                <w:lang w:val="sv-SE" w:eastAsia="nb-NO"/>
              </w:rPr>
              <w:t>19</w:t>
            </w:r>
            <w:bookmarkStart w:id="0" w:name="_GoBack"/>
            <w:bookmarkEnd w:id="0"/>
            <w:r w:rsidR="007D7E44" w:rsidRPr="004401C6">
              <w:rPr>
                <w:rFonts w:eastAsia="Times New Roman"/>
                <w:b/>
                <w:bCs/>
                <w:kern w:val="32"/>
                <w:szCs w:val="20"/>
                <w:lang w:val="sv-SE" w:eastAsia="nb-NO"/>
              </w:rPr>
              <w:t>/2020</w:t>
            </w:r>
          </w:p>
          <w:p w14:paraId="23D7A454" w14:textId="77777777" w:rsidR="007D7E44" w:rsidRPr="004401C6" w:rsidRDefault="007D7E44" w:rsidP="004401C6">
            <w:pPr>
              <w:pBdr>
                <w:bottom w:val="single" w:sz="4" w:space="1" w:color="auto"/>
              </w:pBdr>
              <w:spacing w:after="0" w:line="240" w:lineRule="auto"/>
              <w:rPr>
                <w:rFonts w:eastAsia="Times New Roman"/>
                <w:szCs w:val="20"/>
                <w:lang w:val="sv-SE" w:eastAsia="nb-NO"/>
              </w:rPr>
            </w:pPr>
          </w:p>
          <w:p w14:paraId="22C7E8B5" w14:textId="77777777" w:rsidR="007D7E44" w:rsidRPr="004401C6" w:rsidRDefault="007D7E44" w:rsidP="004401C6">
            <w:pPr>
              <w:spacing w:after="0" w:line="240" w:lineRule="auto"/>
              <w:rPr>
                <w:rFonts w:eastAsia="Times New Roman"/>
                <w:szCs w:val="20"/>
                <w:lang w:val="sv-SE" w:eastAsia="nb-NO"/>
              </w:rPr>
            </w:pPr>
          </w:p>
          <w:tbl>
            <w:tblPr>
              <w:tblW w:w="9647" w:type="dxa"/>
              <w:tblLayout w:type="fixed"/>
              <w:tblCellMar>
                <w:left w:w="0" w:type="dxa"/>
                <w:right w:w="0" w:type="dxa"/>
              </w:tblCellMar>
              <w:tblLook w:val="0000" w:firstRow="0" w:lastRow="0" w:firstColumn="0" w:lastColumn="0" w:noHBand="0" w:noVBand="0"/>
            </w:tblPr>
            <w:tblGrid>
              <w:gridCol w:w="1418"/>
              <w:gridCol w:w="4819"/>
              <w:gridCol w:w="3410"/>
            </w:tblGrid>
            <w:tr w:rsidR="007D7E44" w:rsidRPr="004401C6" w14:paraId="326A0AD5" w14:textId="77777777" w:rsidTr="00EB7D03">
              <w:trPr>
                <w:trHeight w:val="340"/>
              </w:trPr>
              <w:tc>
                <w:tcPr>
                  <w:tcW w:w="1418" w:type="dxa"/>
                </w:tcPr>
                <w:p w14:paraId="6A373873" w14:textId="77777777" w:rsidR="007D7E44" w:rsidRPr="004401C6" w:rsidRDefault="007D7E44" w:rsidP="000452AB">
                  <w:pPr>
                    <w:framePr w:hSpace="142" w:wrap="around" w:vAnchor="text" w:hAnchor="text" w:y="1"/>
                    <w:spacing w:after="0" w:line="240" w:lineRule="auto"/>
                    <w:suppressOverlap/>
                    <w:rPr>
                      <w:rFonts w:eastAsia="Times New Roman"/>
                      <w:b/>
                      <w:szCs w:val="20"/>
                      <w:lang w:eastAsia="nb-NO"/>
                    </w:rPr>
                  </w:pPr>
                  <w:r w:rsidRPr="004401C6">
                    <w:rPr>
                      <w:rFonts w:eastAsia="Times New Roman"/>
                      <w:b/>
                      <w:szCs w:val="20"/>
                      <w:lang w:eastAsia="nb-NO"/>
                    </w:rPr>
                    <w:t>Til:</w:t>
                  </w:r>
                </w:p>
              </w:tc>
              <w:tc>
                <w:tcPr>
                  <w:tcW w:w="4819" w:type="dxa"/>
                </w:tcPr>
                <w:p w14:paraId="637D85AB" w14:textId="77777777" w:rsidR="007D7E44" w:rsidRPr="004401C6" w:rsidRDefault="007D7E44" w:rsidP="000452AB">
                  <w:pPr>
                    <w:framePr w:hSpace="142" w:wrap="around" w:vAnchor="text" w:hAnchor="text" w:y="1"/>
                    <w:spacing w:after="0" w:line="240" w:lineRule="auto"/>
                    <w:ind w:left="71"/>
                    <w:suppressOverlap/>
                    <w:rPr>
                      <w:rFonts w:eastAsia="Times New Roman"/>
                      <w:szCs w:val="20"/>
                      <w:lang w:eastAsia="nb-NO"/>
                    </w:rPr>
                  </w:pPr>
                  <w:r w:rsidRPr="004401C6">
                    <w:rPr>
                      <w:rFonts w:eastAsia="Times New Roman"/>
                      <w:szCs w:val="20"/>
                      <w:lang w:eastAsia="nb-NO"/>
                    </w:rPr>
                    <w:t>MBU i UKE</w:t>
                  </w:r>
                </w:p>
              </w:tc>
              <w:tc>
                <w:tcPr>
                  <w:tcW w:w="3410" w:type="dxa"/>
                </w:tcPr>
                <w:p w14:paraId="617DCE8E" w14:textId="642A42C7" w:rsidR="007D7E44" w:rsidRPr="004401C6" w:rsidRDefault="00CB23ED" w:rsidP="000452AB">
                  <w:pPr>
                    <w:framePr w:hSpace="142" w:wrap="around" w:vAnchor="text" w:hAnchor="text" w:y="1"/>
                    <w:tabs>
                      <w:tab w:val="center" w:pos="1705"/>
                    </w:tabs>
                    <w:spacing w:after="0" w:line="240" w:lineRule="auto"/>
                    <w:suppressOverlap/>
                    <w:rPr>
                      <w:rFonts w:eastAsia="Times New Roman"/>
                      <w:b/>
                      <w:szCs w:val="20"/>
                      <w:lang w:eastAsia="nb-NO"/>
                    </w:rPr>
                  </w:pPr>
                  <w:r>
                    <w:rPr>
                      <w:rFonts w:eastAsia="Times New Roman"/>
                      <w:b/>
                      <w:szCs w:val="20"/>
                      <w:lang w:eastAsia="nb-NO"/>
                    </w:rPr>
                    <w:t>Dato: 11.11</w:t>
                  </w:r>
                  <w:r w:rsidR="00E02907" w:rsidRPr="004401C6">
                    <w:rPr>
                      <w:rFonts w:eastAsia="Times New Roman"/>
                      <w:b/>
                      <w:szCs w:val="20"/>
                      <w:lang w:eastAsia="nb-NO"/>
                    </w:rPr>
                    <w:t>.</w:t>
                  </w:r>
                  <w:r w:rsidR="007D7E44" w:rsidRPr="004401C6">
                    <w:rPr>
                      <w:rFonts w:eastAsia="Times New Roman"/>
                      <w:b/>
                      <w:szCs w:val="20"/>
                      <w:lang w:eastAsia="nb-NO"/>
                    </w:rPr>
                    <w:t>2020</w:t>
                  </w:r>
                </w:p>
              </w:tc>
            </w:tr>
            <w:tr w:rsidR="007D7E44" w:rsidRPr="004401C6" w14:paraId="7C3E0E54" w14:textId="77777777" w:rsidTr="00EB7D03">
              <w:trPr>
                <w:trHeight w:val="340"/>
              </w:trPr>
              <w:tc>
                <w:tcPr>
                  <w:tcW w:w="1418" w:type="dxa"/>
                </w:tcPr>
                <w:p w14:paraId="292E60C7" w14:textId="77777777" w:rsidR="007D7E44" w:rsidRPr="004401C6" w:rsidRDefault="007D7E44" w:rsidP="000452AB">
                  <w:pPr>
                    <w:framePr w:hSpace="142" w:wrap="around" w:vAnchor="text" w:hAnchor="text" w:y="1"/>
                    <w:spacing w:after="0" w:line="240" w:lineRule="auto"/>
                    <w:suppressOverlap/>
                    <w:rPr>
                      <w:rFonts w:eastAsia="Times New Roman"/>
                      <w:b/>
                      <w:szCs w:val="20"/>
                      <w:lang w:eastAsia="nb-NO"/>
                    </w:rPr>
                  </w:pPr>
                </w:p>
              </w:tc>
              <w:tc>
                <w:tcPr>
                  <w:tcW w:w="4819" w:type="dxa"/>
                </w:tcPr>
                <w:p w14:paraId="73436C23" w14:textId="77777777" w:rsidR="007D7E44" w:rsidRPr="004401C6" w:rsidRDefault="007D7E44" w:rsidP="000452AB">
                  <w:pPr>
                    <w:framePr w:hSpace="142" w:wrap="around" w:vAnchor="text" w:hAnchor="text" w:y="1"/>
                    <w:spacing w:after="0" w:line="240" w:lineRule="auto"/>
                    <w:suppressOverlap/>
                    <w:rPr>
                      <w:rFonts w:eastAsia="Times New Roman"/>
                      <w:szCs w:val="20"/>
                      <w:lang w:eastAsia="nb-NO"/>
                    </w:rPr>
                  </w:pPr>
                </w:p>
              </w:tc>
              <w:tc>
                <w:tcPr>
                  <w:tcW w:w="3410" w:type="dxa"/>
                </w:tcPr>
                <w:p w14:paraId="7C985D3E" w14:textId="77777777" w:rsidR="007D7E44" w:rsidRPr="004401C6" w:rsidRDefault="007D7E44" w:rsidP="000452AB">
                  <w:pPr>
                    <w:framePr w:hSpace="142" w:wrap="around" w:vAnchor="text" w:hAnchor="text" w:y="1"/>
                    <w:spacing w:after="0" w:line="240" w:lineRule="auto"/>
                    <w:suppressOverlap/>
                    <w:rPr>
                      <w:rFonts w:eastAsia="Times New Roman"/>
                      <w:b/>
                      <w:szCs w:val="20"/>
                      <w:lang w:eastAsia="nb-NO"/>
                    </w:rPr>
                  </w:pPr>
                  <w:r w:rsidRPr="004401C6">
                    <w:rPr>
                      <w:rFonts w:eastAsia="Times New Roman"/>
                      <w:b/>
                      <w:szCs w:val="20"/>
                      <w:lang w:eastAsia="nb-NO"/>
                    </w:rPr>
                    <w:t>Vår ref. (saksnr.):</w:t>
                  </w:r>
                </w:p>
              </w:tc>
            </w:tr>
            <w:tr w:rsidR="007D7E44" w:rsidRPr="004401C6" w14:paraId="618B46F2" w14:textId="77777777" w:rsidTr="00EB7D03">
              <w:trPr>
                <w:trHeight w:hRule="exact" w:val="340"/>
              </w:trPr>
              <w:tc>
                <w:tcPr>
                  <w:tcW w:w="1418" w:type="dxa"/>
                </w:tcPr>
                <w:p w14:paraId="73B8A1A0" w14:textId="77777777" w:rsidR="007D7E44" w:rsidRPr="004401C6" w:rsidRDefault="007D7E44" w:rsidP="000452AB">
                  <w:pPr>
                    <w:framePr w:hSpace="142" w:wrap="around" w:vAnchor="text" w:hAnchor="text" w:y="1"/>
                    <w:spacing w:after="0" w:line="240" w:lineRule="auto"/>
                    <w:suppressOverlap/>
                    <w:rPr>
                      <w:rFonts w:eastAsia="Times New Roman"/>
                      <w:b/>
                      <w:szCs w:val="20"/>
                      <w:lang w:eastAsia="nb-NO"/>
                    </w:rPr>
                  </w:pPr>
                </w:p>
              </w:tc>
              <w:tc>
                <w:tcPr>
                  <w:tcW w:w="4819" w:type="dxa"/>
                </w:tcPr>
                <w:p w14:paraId="0D1D73BC" w14:textId="77777777" w:rsidR="007D7E44" w:rsidRPr="004401C6" w:rsidRDefault="007D7E44" w:rsidP="000452AB">
                  <w:pPr>
                    <w:framePr w:hSpace="142" w:wrap="around" w:vAnchor="text" w:hAnchor="text" w:y="1"/>
                    <w:spacing w:after="0" w:line="240" w:lineRule="auto"/>
                    <w:ind w:left="71"/>
                    <w:suppressOverlap/>
                    <w:rPr>
                      <w:rFonts w:eastAsia="Times New Roman"/>
                      <w:szCs w:val="20"/>
                      <w:lang w:eastAsia="nb-NO"/>
                    </w:rPr>
                  </w:pPr>
                </w:p>
              </w:tc>
              <w:tc>
                <w:tcPr>
                  <w:tcW w:w="3410" w:type="dxa"/>
                </w:tcPr>
                <w:p w14:paraId="3DEDA978" w14:textId="77777777" w:rsidR="007D7E44" w:rsidRPr="004401C6" w:rsidRDefault="007D7E44" w:rsidP="000452AB">
                  <w:pPr>
                    <w:framePr w:hSpace="142" w:wrap="around" w:vAnchor="text" w:hAnchor="text" w:y="1"/>
                    <w:spacing w:after="0" w:line="240" w:lineRule="auto"/>
                    <w:suppressOverlap/>
                    <w:rPr>
                      <w:rFonts w:eastAsia="Times New Roman"/>
                      <w:b/>
                      <w:szCs w:val="20"/>
                      <w:lang w:eastAsia="nb-NO"/>
                    </w:rPr>
                  </w:pPr>
                  <w:r w:rsidRPr="004401C6">
                    <w:rPr>
                      <w:rFonts w:eastAsia="Times New Roman"/>
                      <w:b/>
                      <w:szCs w:val="20"/>
                      <w:lang w:eastAsia="nb-NO"/>
                    </w:rPr>
                    <w:t>Arkivkode:</w:t>
                  </w:r>
                </w:p>
              </w:tc>
            </w:tr>
          </w:tbl>
          <w:p w14:paraId="372D9066" w14:textId="77777777" w:rsidR="007D7E44" w:rsidRPr="004401C6" w:rsidRDefault="007D7E44" w:rsidP="004401C6">
            <w:pPr>
              <w:pBdr>
                <w:bottom w:val="single" w:sz="4" w:space="1" w:color="auto"/>
              </w:pBdr>
              <w:tabs>
                <w:tab w:val="left" w:pos="1489"/>
                <w:tab w:val="left" w:pos="6649"/>
                <w:tab w:val="left" w:pos="8364"/>
                <w:tab w:val="left" w:pos="9639"/>
              </w:tabs>
              <w:spacing w:after="0" w:line="240" w:lineRule="auto"/>
              <w:rPr>
                <w:rFonts w:eastAsia="Times New Roman"/>
                <w:szCs w:val="20"/>
                <w:lang w:eastAsia="nb-NO"/>
              </w:rPr>
            </w:pPr>
          </w:p>
          <w:p w14:paraId="6A0974C4" w14:textId="77777777" w:rsidR="007D7E44" w:rsidRPr="004401C6" w:rsidRDefault="007D7E44" w:rsidP="004401C6">
            <w:pPr>
              <w:spacing w:after="0" w:line="240" w:lineRule="auto"/>
              <w:rPr>
                <w:rFonts w:eastAsia="Times New Roman"/>
                <w:b/>
                <w:szCs w:val="20"/>
                <w:lang w:eastAsia="nb-NO"/>
              </w:rPr>
            </w:pPr>
          </w:p>
          <w:p w14:paraId="07D169A2" w14:textId="77777777" w:rsidR="007D7E44" w:rsidRPr="004401C6" w:rsidRDefault="007D7E44" w:rsidP="004401C6">
            <w:pPr>
              <w:spacing w:after="0" w:line="240" w:lineRule="auto"/>
              <w:rPr>
                <w:rFonts w:eastAsia="Times New Roman"/>
                <w:b/>
                <w:szCs w:val="20"/>
                <w:lang w:eastAsia="nb-NO"/>
              </w:rPr>
            </w:pPr>
            <w:r w:rsidRPr="004401C6">
              <w:rPr>
                <w:rFonts w:eastAsia="Times New Roman"/>
                <w:b/>
                <w:szCs w:val="20"/>
                <w:lang w:eastAsia="nb-NO"/>
              </w:rPr>
              <w:t>SAK TIL MBU:</w:t>
            </w:r>
          </w:p>
          <w:p w14:paraId="07CE2AF2" w14:textId="77777777" w:rsidR="007D7E44" w:rsidRPr="004401C6" w:rsidRDefault="00E02907" w:rsidP="004401C6">
            <w:pPr>
              <w:spacing w:after="0" w:line="240" w:lineRule="auto"/>
              <w:rPr>
                <w:rFonts w:eastAsia="Times New Roman"/>
                <w:b/>
                <w:szCs w:val="20"/>
                <w:lang w:eastAsia="nb-NO"/>
              </w:rPr>
            </w:pPr>
            <w:r w:rsidRPr="004401C6">
              <w:rPr>
                <w:rFonts w:eastAsia="Times New Roman"/>
                <w:b/>
                <w:szCs w:val="20"/>
                <w:lang w:eastAsia="nb-NO"/>
              </w:rPr>
              <w:t xml:space="preserve">Endring av organisatorisk plassering for </w:t>
            </w:r>
            <w:r w:rsidR="002E4AC1">
              <w:rPr>
                <w:rFonts w:eastAsia="Times New Roman"/>
                <w:b/>
                <w:szCs w:val="20"/>
                <w:lang w:eastAsia="nb-NO"/>
              </w:rPr>
              <w:t>LRT</w:t>
            </w:r>
          </w:p>
          <w:p w14:paraId="0B523725" w14:textId="77777777" w:rsidR="007D7E44" w:rsidRPr="004401C6" w:rsidRDefault="007D7E44" w:rsidP="004401C6">
            <w:pPr>
              <w:spacing w:after="0" w:line="240" w:lineRule="auto"/>
              <w:rPr>
                <w:rFonts w:eastAsia="Times New Roman"/>
                <w:b/>
                <w:szCs w:val="20"/>
                <w:lang w:eastAsia="nb-NO"/>
              </w:rPr>
            </w:pPr>
          </w:p>
          <w:p w14:paraId="6C1A46E1" w14:textId="77777777" w:rsidR="007D7E44" w:rsidRPr="004401C6" w:rsidRDefault="007D7E44" w:rsidP="004401C6">
            <w:pPr>
              <w:spacing w:after="0" w:line="240" w:lineRule="auto"/>
              <w:rPr>
                <w:rFonts w:eastAsia="Calibri" w:cs="Calibri"/>
                <w:b/>
                <w:szCs w:val="20"/>
              </w:rPr>
            </w:pPr>
            <w:r w:rsidRPr="004401C6">
              <w:rPr>
                <w:rFonts w:eastAsia="Calibri" w:cs="Calibri"/>
                <w:b/>
                <w:szCs w:val="20"/>
              </w:rPr>
              <w:t>Saksfremstilling</w:t>
            </w:r>
          </w:p>
          <w:p w14:paraId="471E07AB" w14:textId="66750757" w:rsidR="002E4AC1" w:rsidRPr="004401C6" w:rsidRDefault="002E4AC1" w:rsidP="0AC183A8">
            <w:pPr>
              <w:rPr>
                <w:rFonts w:cs="Oslo Sans Office"/>
              </w:rPr>
            </w:pPr>
            <w:r w:rsidRPr="0AC183A8">
              <w:rPr>
                <w:rFonts w:cs="Oslo Sans Office"/>
              </w:rPr>
              <w:t xml:space="preserve">To år etter omorganiseringen som ble iverksatt 1. juni 2018 </w:t>
            </w:r>
            <w:r w:rsidR="4A5BE0D3" w:rsidRPr="0AC183A8">
              <w:rPr>
                <w:rFonts w:cs="Oslo Sans Office"/>
              </w:rPr>
              <w:t>har etatsdirektøren besluttet</w:t>
            </w:r>
            <w:r w:rsidR="2144997E" w:rsidRPr="0AC183A8">
              <w:rPr>
                <w:rFonts w:cs="Oslo Sans Office"/>
              </w:rPr>
              <w:t xml:space="preserve"> å </w:t>
            </w:r>
            <w:r w:rsidRPr="0AC183A8">
              <w:rPr>
                <w:rFonts w:cs="Oslo Sans Office"/>
              </w:rPr>
              <w:t xml:space="preserve">gjøre en organisatorisk justering av LRT. Bakgrunnen for dette er knyttet til de kommuniserte prinsippene om å prioritere innenfor rammene og </w:t>
            </w:r>
            <w:r w:rsidR="00CB23ED">
              <w:rPr>
                <w:rFonts w:cs="Oslo Sans Office"/>
              </w:rPr>
              <w:t xml:space="preserve">å </w:t>
            </w:r>
            <w:r w:rsidRPr="0AC183A8">
              <w:rPr>
                <w:rFonts w:cs="Oslo Sans Office"/>
              </w:rPr>
              <w:t>skape sammenheng i verdikjedene</w:t>
            </w:r>
            <w:r w:rsidR="086136A4" w:rsidRPr="0AC183A8">
              <w:rPr>
                <w:rFonts w:cs="Oslo Sans Office"/>
              </w:rPr>
              <w:t xml:space="preserve">. </w:t>
            </w:r>
          </w:p>
          <w:p w14:paraId="6619148B" w14:textId="32A77377" w:rsidR="002E4AC1" w:rsidRDefault="002E4AC1" w:rsidP="0AC2258E">
            <w:pPr>
              <w:spacing w:after="0" w:line="240" w:lineRule="auto"/>
              <w:rPr>
                <w:rFonts w:eastAsia="Calibri" w:cs="Calibri"/>
              </w:rPr>
            </w:pPr>
            <w:r w:rsidRPr="59E82344">
              <w:rPr>
                <w:rFonts w:eastAsia="Calibri" w:cs="Calibri"/>
              </w:rPr>
              <w:t xml:space="preserve">Det er gjennomført en prosess hvor representanter fra både de direkte berørte seksjonene samt hele etaten har vært invitert og videre er saken presentert i møte etter hovedavtalens </w:t>
            </w:r>
            <w:r w:rsidR="00CB23ED">
              <w:rPr>
                <w:rFonts w:eastAsia="Calibri" w:cs="Calibri"/>
              </w:rPr>
              <w:t>§</w:t>
            </w:r>
            <w:r w:rsidRPr="59E82344">
              <w:rPr>
                <w:rFonts w:eastAsia="Calibri" w:cs="Calibri"/>
              </w:rPr>
              <w:t>14f den 21.10.20. Endelig tilslutning fra ledergruppen på fremtidig organisering av LRT presenteres i foreliggende sak. Forslaget omhandler at LRT flyttes organisatorisk som seksjon til Basistjenester.</w:t>
            </w:r>
          </w:p>
          <w:p w14:paraId="6B360823" w14:textId="77777777" w:rsidR="002E4AC1" w:rsidRPr="004401C6" w:rsidRDefault="002E4AC1" w:rsidP="002E4AC1">
            <w:pPr>
              <w:spacing w:after="0" w:line="240" w:lineRule="auto"/>
              <w:rPr>
                <w:rFonts w:eastAsia="Calibri" w:cs="Calibri"/>
                <w:szCs w:val="20"/>
              </w:rPr>
            </w:pPr>
          </w:p>
          <w:p w14:paraId="12E31949" w14:textId="77777777" w:rsidR="002E4AC1" w:rsidRPr="004401C6" w:rsidRDefault="002E4AC1" w:rsidP="5157571A">
            <w:pPr>
              <w:rPr>
                <w:rFonts w:cs="Oslo Sans Office"/>
              </w:rPr>
            </w:pPr>
            <w:r w:rsidRPr="5157571A">
              <w:rPr>
                <w:rFonts w:cs="Oslo Sans Office"/>
              </w:rPr>
              <w:t>Begrunnelsen for forslaget om å flytte LRT til Basistjenester er at man ønsker større grad av økt faglig samhandling innenfor lønns- og regnskapstjenester. Å organisere fagmiljøene sammen vil bidra til å høyne faglig kvalitet gjennom mobilisering og optimal bruk av kompetanse og ressurser. Felles styringslinje for LRT og Oppgjør, kontroll og avstemming samt Fakturabehandling gi økt rom for læring på tvers sammen ytterligere forbedring av prosesser som går på tvers av dagens avdelinger-seksjoner.</w:t>
            </w:r>
          </w:p>
          <w:p w14:paraId="2D4DAEA8" w14:textId="77777777" w:rsidR="002E4AC1" w:rsidRPr="004401C6" w:rsidRDefault="002E4AC1" w:rsidP="002E4AC1">
            <w:pPr>
              <w:spacing w:after="0" w:line="240" w:lineRule="auto"/>
              <w:rPr>
                <w:rFonts w:eastAsia="Calibri" w:cs="Calibri"/>
                <w:szCs w:val="20"/>
              </w:rPr>
            </w:pPr>
            <w:r>
              <w:rPr>
                <w:rFonts w:eastAsia="Calibri" w:cs="Calibri"/>
                <w:szCs w:val="20"/>
              </w:rPr>
              <w:t>LRT</w:t>
            </w:r>
            <w:r w:rsidRPr="004401C6">
              <w:rPr>
                <w:rFonts w:eastAsia="Calibri" w:cs="Calibri"/>
                <w:szCs w:val="20"/>
              </w:rPr>
              <w:t xml:space="preserve"> har</w:t>
            </w:r>
            <w:r>
              <w:rPr>
                <w:rFonts w:eastAsia="Calibri" w:cs="Calibri"/>
                <w:szCs w:val="20"/>
              </w:rPr>
              <w:t xml:space="preserve"> </w:t>
            </w:r>
            <w:r w:rsidRPr="004401C6">
              <w:rPr>
                <w:rFonts w:eastAsia="Calibri" w:cs="Calibri"/>
                <w:szCs w:val="20"/>
              </w:rPr>
              <w:t xml:space="preserve">avhengigheter til </w:t>
            </w:r>
            <w:r>
              <w:rPr>
                <w:rFonts w:eastAsia="Calibri" w:cs="Calibri"/>
                <w:szCs w:val="20"/>
              </w:rPr>
              <w:t>Basistjenester</w:t>
            </w:r>
            <w:r w:rsidRPr="004401C6">
              <w:rPr>
                <w:rFonts w:eastAsia="Calibri" w:cs="Calibri"/>
                <w:szCs w:val="20"/>
              </w:rPr>
              <w:t xml:space="preserve"> og arbeidsflyten kan effektivisere bedre innunder felles og enhetlig styringslinje. </w:t>
            </w:r>
          </w:p>
          <w:p w14:paraId="18323229" w14:textId="77777777" w:rsidR="002E4AC1" w:rsidRPr="004401C6" w:rsidRDefault="002E4AC1" w:rsidP="002E4AC1">
            <w:pPr>
              <w:spacing w:after="0" w:line="240" w:lineRule="auto"/>
              <w:rPr>
                <w:rFonts w:eastAsia="Calibri" w:cs="Calibri"/>
                <w:szCs w:val="20"/>
              </w:rPr>
            </w:pPr>
          </w:p>
          <w:p w14:paraId="58BAFB2D" w14:textId="77777777" w:rsidR="002E4AC1" w:rsidRPr="004401C6" w:rsidRDefault="002E4AC1" w:rsidP="002E4AC1">
            <w:pPr>
              <w:spacing w:after="0" w:line="240" w:lineRule="auto"/>
              <w:rPr>
                <w:rFonts w:eastAsia="Times New Roman"/>
                <w:b/>
                <w:szCs w:val="20"/>
                <w:lang w:eastAsia="nb-NO"/>
              </w:rPr>
            </w:pPr>
            <w:r>
              <w:rPr>
                <w:rFonts w:eastAsia="Times New Roman"/>
                <w:b/>
                <w:szCs w:val="20"/>
                <w:lang w:eastAsia="nb-NO"/>
              </w:rPr>
              <w:t>Administrative konsekvenser</w:t>
            </w:r>
          </w:p>
          <w:p w14:paraId="1842D49A" w14:textId="77777777" w:rsidR="002E4AC1" w:rsidRDefault="002E4AC1" w:rsidP="002E4AC1">
            <w:pPr>
              <w:numPr>
                <w:ilvl w:val="0"/>
                <w:numId w:val="23"/>
              </w:numPr>
              <w:spacing w:after="0" w:line="240" w:lineRule="auto"/>
              <w:rPr>
                <w:rFonts w:eastAsia="Times New Roman"/>
                <w:szCs w:val="20"/>
                <w:lang w:eastAsia="nb-NO"/>
              </w:rPr>
            </w:pPr>
            <w:r>
              <w:rPr>
                <w:rFonts w:eastAsia="Times New Roman"/>
                <w:szCs w:val="20"/>
                <w:lang w:eastAsia="nb-NO"/>
              </w:rPr>
              <w:t>Organisasjonen justeres med at LRT flyttes til Basistjenester fra 1.1.2021</w:t>
            </w:r>
          </w:p>
          <w:p w14:paraId="56E2D6F5" w14:textId="77777777" w:rsidR="002E4AC1" w:rsidRPr="00D15262" w:rsidRDefault="002E4AC1" w:rsidP="002E4AC1">
            <w:pPr>
              <w:numPr>
                <w:ilvl w:val="0"/>
                <w:numId w:val="23"/>
              </w:numPr>
              <w:spacing w:after="0" w:line="240" w:lineRule="auto"/>
              <w:rPr>
                <w:rFonts w:eastAsia="Times New Roman"/>
                <w:szCs w:val="20"/>
                <w:lang w:eastAsia="nb-NO"/>
              </w:rPr>
            </w:pPr>
            <w:r>
              <w:rPr>
                <w:rFonts w:eastAsia="Times New Roman"/>
                <w:szCs w:val="20"/>
                <w:lang w:eastAsia="nb-NO"/>
              </w:rPr>
              <w:t>Til sammen 66 ansatte</w:t>
            </w:r>
          </w:p>
          <w:p w14:paraId="575D6BFD" w14:textId="77777777" w:rsidR="002E4AC1" w:rsidRDefault="002E4AC1" w:rsidP="002E4AC1">
            <w:pPr>
              <w:numPr>
                <w:ilvl w:val="1"/>
                <w:numId w:val="23"/>
              </w:numPr>
              <w:spacing w:after="0" w:line="240" w:lineRule="auto"/>
              <w:rPr>
                <w:rFonts w:eastAsia="Times New Roman"/>
                <w:szCs w:val="20"/>
                <w:lang w:eastAsia="nb-NO"/>
              </w:rPr>
            </w:pPr>
            <w:r w:rsidRPr="00D15262">
              <w:rPr>
                <w:rFonts w:eastAsia="Times New Roman"/>
                <w:szCs w:val="20"/>
                <w:lang w:eastAsia="nb-NO"/>
              </w:rPr>
              <w:t xml:space="preserve">Seksjonsleder Lønns- og regnskapstjenester </w:t>
            </w:r>
          </w:p>
          <w:p w14:paraId="3604B3D5" w14:textId="77777777" w:rsidR="002E4AC1" w:rsidRDefault="002E4AC1" w:rsidP="002E4AC1">
            <w:pPr>
              <w:numPr>
                <w:ilvl w:val="1"/>
                <w:numId w:val="23"/>
              </w:numPr>
              <w:spacing w:after="0" w:line="240" w:lineRule="auto"/>
              <w:rPr>
                <w:rFonts w:eastAsia="Times New Roman"/>
                <w:szCs w:val="20"/>
                <w:lang w:eastAsia="nb-NO"/>
              </w:rPr>
            </w:pPr>
            <w:r w:rsidRPr="00C67402">
              <w:rPr>
                <w:rFonts w:eastAsia="Times New Roman"/>
                <w:szCs w:val="20"/>
                <w:lang w:eastAsia="nb-NO"/>
              </w:rPr>
              <w:t>Lønnstjenesten bestående pt. av 45 ansatte herav 5 teamledere</w:t>
            </w:r>
          </w:p>
          <w:p w14:paraId="6D73D3EF" w14:textId="1791BBBB" w:rsidR="002E4AC1" w:rsidRDefault="002E4AC1" w:rsidP="002E4AC1">
            <w:pPr>
              <w:numPr>
                <w:ilvl w:val="1"/>
                <w:numId w:val="23"/>
              </w:numPr>
              <w:spacing w:after="0" w:line="240" w:lineRule="auto"/>
              <w:rPr>
                <w:rFonts w:eastAsia="Times New Roman"/>
                <w:szCs w:val="20"/>
                <w:lang w:eastAsia="nb-NO"/>
              </w:rPr>
            </w:pPr>
            <w:r w:rsidRPr="00C67402">
              <w:rPr>
                <w:rFonts w:eastAsia="Times New Roman"/>
                <w:szCs w:val="20"/>
                <w:lang w:eastAsia="nb-NO"/>
              </w:rPr>
              <w:t>Regnskapstjenes</w:t>
            </w:r>
            <w:r w:rsidR="00CB23ED">
              <w:rPr>
                <w:rFonts w:eastAsia="Times New Roman"/>
                <w:szCs w:val="20"/>
                <w:lang w:eastAsia="nb-NO"/>
              </w:rPr>
              <w:t xml:space="preserve">ten pt. bestående av 20 ansatte, herav </w:t>
            </w:r>
            <w:r w:rsidRPr="00C67402">
              <w:rPr>
                <w:rFonts w:eastAsia="Times New Roman"/>
                <w:szCs w:val="20"/>
                <w:lang w:eastAsia="nb-NO"/>
              </w:rPr>
              <w:t>2 teamledere</w:t>
            </w:r>
          </w:p>
          <w:p w14:paraId="0F9664B3" w14:textId="77777777" w:rsidR="002E4AC1" w:rsidRDefault="002E4AC1" w:rsidP="59E82344">
            <w:pPr>
              <w:numPr>
                <w:ilvl w:val="0"/>
                <w:numId w:val="23"/>
              </w:numPr>
              <w:spacing w:after="0" w:line="240" w:lineRule="auto"/>
              <w:rPr>
                <w:rFonts w:eastAsia="Times New Roman"/>
                <w:lang w:eastAsia="nb-NO"/>
              </w:rPr>
            </w:pPr>
            <w:r w:rsidRPr="59E82344">
              <w:rPr>
                <w:rFonts w:eastAsia="Times New Roman"/>
                <w:lang w:eastAsia="nb-NO"/>
              </w:rPr>
              <w:t>Omfang ny nærmeste leder: kun seksjonsleder</w:t>
            </w:r>
          </w:p>
          <w:p w14:paraId="49F7720C" w14:textId="19022F2C" w:rsidR="59E82344" w:rsidRDefault="59E82344" w:rsidP="59E82344">
            <w:pPr>
              <w:spacing w:after="0" w:line="240" w:lineRule="auto"/>
              <w:rPr>
                <w:rFonts w:eastAsia="Times New Roman"/>
                <w:b/>
                <w:bCs/>
                <w:lang w:eastAsia="nb-NO"/>
              </w:rPr>
            </w:pPr>
          </w:p>
          <w:p w14:paraId="5DAFD162" w14:textId="77777777" w:rsidR="007D7E44" w:rsidRPr="004401C6" w:rsidRDefault="007D7E44" w:rsidP="004401C6">
            <w:pPr>
              <w:spacing w:after="0" w:line="240" w:lineRule="auto"/>
              <w:rPr>
                <w:rFonts w:eastAsia="Times New Roman"/>
                <w:b/>
                <w:szCs w:val="20"/>
                <w:lang w:eastAsia="nb-NO"/>
              </w:rPr>
            </w:pPr>
            <w:r w:rsidRPr="004401C6">
              <w:rPr>
                <w:rFonts w:eastAsia="Times New Roman"/>
                <w:b/>
                <w:szCs w:val="20"/>
                <w:lang w:eastAsia="nb-NO"/>
              </w:rPr>
              <w:t>Konklusjon og vurdering</w:t>
            </w:r>
          </w:p>
          <w:p w14:paraId="3D00940A" w14:textId="0375B062" w:rsidR="0062089B" w:rsidRPr="004401C6" w:rsidRDefault="004D39AD" w:rsidP="5157571A">
            <w:pPr>
              <w:spacing w:after="0" w:line="240" w:lineRule="auto"/>
              <w:rPr>
                <w:rFonts w:eastAsia="Calibri" w:cs="Calibri"/>
              </w:rPr>
            </w:pPr>
            <w:r w:rsidRPr="5157571A">
              <w:rPr>
                <w:rFonts w:eastAsia="Calibri" w:cs="Calibri"/>
              </w:rPr>
              <w:t xml:space="preserve">Etatsdirektøren anser den organisatoriske flyttingen av </w:t>
            </w:r>
            <w:r w:rsidR="002E4AC1" w:rsidRPr="5157571A">
              <w:rPr>
                <w:rFonts w:eastAsia="Calibri" w:cs="Calibri"/>
              </w:rPr>
              <w:t>LRT</w:t>
            </w:r>
            <w:r w:rsidRPr="5157571A">
              <w:rPr>
                <w:rFonts w:eastAsia="Calibri" w:cs="Calibri"/>
              </w:rPr>
              <w:t xml:space="preserve"> som en </w:t>
            </w:r>
            <w:r w:rsidR="002E4AC1" w:rsidRPr="5157571A">
              <w:rPr>
                <w:rFonts w:eastAsia="Calibri" w:cs="Calibri"/>
              </w:rPr>
              <w:t>god og</w:t>
            </w:r>
            <w:r w:rsidRPr="5157571A">
              <w:rPr>
                <w:rFonts w:eastAsia="Calibri" w:cs="Calibri"/>
              </w:rPr>
              <w:t xml:space="preserve"> viktig justering i arbeidet med å effektivisere og optimalisere etatens ansvar for </w:t>
            </w:r>
            <w:r w:rsidR="002E4AC1" w:rsidRPr="5157571A">
              <w:rPr>
                <w:rFonts w:eastAsia="Calibri" w:cs="Calibri"/>
              </w:rPr>
              <w:t>lønns- og regnskapstjenester.</w:t>
            </w:r>
            <w:r w:rsidR="7FD49038" w:rsidRPr="5157571A">
              <w:rPr>
                <w:rFonts w:eastAsia="Calibri" w:cs="Calibri"/>
              </w:rPr>
              <w:t xml:space="preserve"> Denne justeringen er en del av grunnlaget for nytt justert organisasj</w:t>
            </w:r>
            <w:r w:rsidR="00CB23ED">
              <w:rPr>
                <w:rFonts w:eastAsia="Calibri" w:cs="Calibri"/>
              </w:rPr>
              <w:t>onskart</w:t>
            </w:r>
            <w:r w:rsidR="7FD49038" w:rsidRPr="5157571A">
              <w:rPr>
                <w:rFonts w:eastAsia="Calibri" w:cs="Calibri"/>
              </w:rPr>
              <w:t xml:space="preserve">, som legges frem for utvalgene 16.12.20. </w:t>
            </w:r>
          </w:p>
          <w:p w14:paraId="5A3C0BA3" w14:textId="77777777" w:rsidR="0062089B" w:rsidRPr="004401C6" w:rsidRDefault="0062089B" w:rsidP="004401C6">
            <w:pPr>
              <w:spacing w:after="0" w:line="240" w:lineRule="auto"/>
              <w:rPr>
                <w:rFonts w:eastAsia="Times New Roman"/>
                <w:szCs w:val="20"/>
                <w:lang w:eastAsia="nb-NO"/>
              </w:rPr>
            </w:pPr>
          </w:p>
          <w:p w14:paraId="4C975B68" w14:textId="77777777" w:rsidR="00AD42AC" w:rsidRPr="004401C6" w:rsidRDefault="006D3FED" w:rsidP="004401C6">
            <w:pPr>
              <w:spacing w:line="240" w:lineRule="auto"/>
              <w:rPr>
                <w:b/>
                <w:szCs w:val="20"/>
              </w:rPr>
            </w:pPr>
            <w:r w:rsidRPr="004401C6">
              <w:rPr>
                <w:b/>
                <w:szCs w:val="20"/>
              </w:rPr>
              <w:t>Forslag til vedtak</w:t>
            </w:r>
          </w:p>
          <w:p w14:paraId="659A93E6" w14:textId="77777777" w:rsidR="00C8089A" w:rsidRPr="004401C6" w:rsidRDefault="006D3FED" w:rsidP="004401C6">
            <w:pPr>
              <w:spacing w:line="240" w:lineRule="auto"/>
              <w:rPr>
                <w:b/>
                <w:szCs w:val="20"/>
              </w:rPr>
            </w:pPr>
            <w:r w:rsidRPr="59E82344">
              <w:t xml:space="preserve">Medbestemmelsesutvalget slutter seg </w:t>
            </w:r>
            <w:r w:rsidR="00AF281F" w:rsidRPr="59E82344">
              <w:t>til foreligg</w:t>
            </w:r>
            <w:r w:rsidR="001E3473" w:rsidRPr="59E82344">
              <w:t>ende forslag til organisatorisk</w:t>
            </w:r>
            <w:r w:rsidR="00A66D79" w:rsidRPr="59E82344">
              <w:t>e</w:t>
            </w:r>
            <w:r w:rsidR="00AF281F" w:rsidRPr="59E82344">
              <w:t xml:space="preserve"> j</w:t>
            </w:r>
            <w:r w:rsidR="00C8089A" w:rsidRPr="59E82344">
              <w:t>ustering</w:t>
            </w:r>
            <w:r w:rsidR="00A66D79" w:rsidRPr="59E82344">
              <w:t>er</w:t>
            </w:r>
            <w:r w:rsidR="00C8089A" w:rsidRPr="004401C6">
              <w:rPr>
                <w:szCs w:val="20"/>
              </w:rPr>
              <w:t xml:space="preserve"> </w:t>
            </w:r>
            <w:r w:rsidR="0062089B" w:rsidRPr="59E82344">
              <w:t xml:space="preserve">av </w:t>
            </w:r>
            <w:r w:rsidR="002E4AC1" w:rsidRPr="59E82344">
              <w:t>LRT</w:t>
            </w:r>
            <w:r w:rsidR="003246B2" w:rsidRPr="004401C6">
              <w:rPr>
                <w:szCs w:val="20"/>
              </w:rPr>
              <w:t xml:space="preserve">, </w:t>
            </w:r>
            <w:r w:rsidR="00AF281F" w:rsidRPr="59E82344">
              <w:rPr>
                <w:rFonts w:eastAsia="+mn-ea" w:cs="+mn-cs"/>
                <w:color w:val="000000"/>
                <w:kern w:val="24"/>
                <w:lang w:eastAsia="nb-NO"/>
              </w:rPr>
              <w:t xml:space="preserve">med virkning fra 1. </w:t>
            </w:r>
            <w:r w:rsidR="002E4AC1" w:rsidRPr="59E82344">
              <w:rPr>
                <w:rFonts w:eastAsia="+mn-ea" w:cs="+mn-cs"/>
                <w:color w:val="000000"/>
                <w:kern w:val="24"/>
                <w:lang w:eastAsia="nb-NO"/>
              </w:rPr>
              <w:t>januar 2021</w:t>
            </w:r>
            <w:r w:rsidR="00AF281F" w:rsidRPr="59E82344">
              <w:rPr>
                <w:rFonts w:eastAsia="+mn-ea" w:cs="+mn-cs"/>
                <w:color w:val="000000"/>
                <w:kern w:val="24"/>
                <w:lang w:eastAsia="nb-NO"/>
              </w:rPr>
              <w:t xml:space="preserve">. </w:t>
            </w:r>
          </w:p>
          <w:p w14:paraId="155BD3AA" w14:textId="77777777" w:rsidR="0041004E" w:rsidRPr="004401C6" w:rsidRDefault="0041004E" w:rsidP="004401C6">
            <w:pPr>
              <w:pStyle w:val="Overskrift1"/>
              <w:rPr>
                <w:sz w:val="20"/>
                <w:szCs w:val="20"/>
              </w:rPr>
            </w:pPr>
          </w:p>
        </w:tc>
      </w:tr>
    </w:tbl>
    <w:p w14:paraId="2239742D" w14:textId="77777777" w:rsidR="006E006E" w:rsidRDefault="006E006E" w:rsidP="0026531D">
      <w:pPr>
        <w:pStyle w:val="Ingenmellomrom"/>
        <w:keepNext/>
        <w:keepLines/>
      </w:pPr>
    </w:p>
    <w:sectPr w:rsidR="006E006E" w:rsidSect="00D44A50">
      <w:headerReference w:type="first" r:id="rId11"/>
      <w:pgSz w:w="11906" w:h="16838"/>
      <w:pgMar w:top="1219" w:right="1338" w:bottom="2245" w:left="1298" w:header="709" w:footer="44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E74E8A" w16cex:dateUtc="2020-11-01T17:29:36Z"/>
</w16cex:commentsExtensible>
</file>

<file path=word/commentsIds.xml><?xml version="1.0" encoding="utf-8"?>
<w16cid:commentsIds xmlns:mc="http://schemas.openxmlformats.org/markup-compatibility/2006" xmlns:w16cid="http://schemas.microsoft.com/office/word/2016/wordml/cid" mc:Ignorable="w16cid">
  <w16cid:commentId w16cid:paraId="2EA4C7CA" w16cid:durableId="571D7014"/>
  <w16cid:commentId w16cid:paraId="2B9B6080" w16cid:durableId="6BE74E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4D70" w14:textId="77777777" w:rsidR="00E96777" w:rsidRDefault="00E96777" w:rsidP="005D093C">
      <w:pPr>
        <w:spacing w:after="0" w:line="240" w:lineRule="auto"/>
      </w:pPr>
      <w:r>
        <w:separator/>
      </w:r>
    </w:p>
  </w:endnote>
  <w:endnote w:type="continuationSeparator" w:id="0">
    <w:p w14:paraId="4F6F9AFF" w14:textId="77777777" w:rsidR="00E96777" w:rsidRDefault="00E96777"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65A2" w14:textId="77777777" w:rsidR="00E96777" w:rsidRDefault="00E96777" w:rsidP="005D093C">
      <w:pPr>
        <w:spacing w:after="0" w:line="240" w:lineRule="auto"/>
      </w:pPr>
      <w:r>
        <w:separator/>
      </w:r>
    </w:p>
  </w:footnote>
  <w:footnote w:type="continuationSeparator" w:id="0">
    <w:p w14:paraId="246E3881" w14:textId="77777777" w:rsidR="00E96777" w:rsidRDefault="00E96777"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70D6" w14:textId="77777777" w:rsidR="00D44A50" w:rsidRDefault="004A2C47">
    <w:pPr>
      <w:pStyle w:val="Topptekst"/>
    </w:pPr>
    <w:r>
      <w:rPr>
        <w:noProof/>
        <w:lang w:eastAsia="nb-NO"/>
      </w:rPr>
      <w:drawing>
        <wp:anchor distT="0" distB="0" distL="114300" distR="114300" simplePos="0" relativeHeight="251657728" behindDoc="1" locked="0" layoutInCell="1" allowOverlap="1" wp14:anchorId="2D4509AC" wp14:editId="4C90D79C">
          <wp:simplePos x="0" y="0"/>
          <wp:positionH relativeFrom="page">
            <wp:posOffset>5634990</wp:posOffset>
          </wp:positionH>
          <wp:positionV relativeFrom="page">
            <wp:posOffset>612140</wp:posOffset>
          </wp:positionV>
          <wp:extent cx="1080135" cy="561340"/>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55pt;height:637.5pt" o:bullet="t">
        <v:imagedata r:id="rId1" o:title="art6742"/>
      </v:shape>
    </w:pict>
  </w:numPicBullet>
  <w:abstractNum w:abstractNumId="0" w15:restartNumberingAfterBreak="0">
    <w:nsid w:val="005B469D"/>
    <w:multiLevelType w:val="hybridMultilevel"/>
    <w:tmpl w:val="66AC59FE"/>
    <w:lvl w:ilvl="0" w:tplc="CB6478EE">
      <w:start w:val="1"/>
      <w:numFmt w:val="bullet"/>
      <w:lvlText w:val=""/>
      <w:lvlPicBulletId w:val="0"/>
      <w:lvlJc w:val="left"/>
      <w:pPr>
        <w:tabs>
          <w:tab w:val="num" w:pos="720"/>
        </w:tabs>
        <w:ind w:left="720" w:hanging="360"/>
      </w:pPr>
      <w:rPr>
        <w:rFonts w:ascii="Symbol" w:hAnsi="Symbol" w:hint="default"/>
      </w:rPr>
    </w:lvl>
    <w:lvl w:ilvl="1" w:tplc="9CCE17FE" w:tentative="1">
      <w:start w:val="1"/>
      <w:numFmt w:val="bullet"/>
      <w:lvlText w:val=""/>
      <w:lvlPicBulletId w:val="0"/>
      <w:lvlJc w:val="left"/>
      <w:pPr>
        <w:tabs>
          <w:tab w:val="num" w:pos="1440"/>
        </w:tabs>
        <w:ind w:left="1440" w:hanging="360"/>
      </w:pPr>
      <w:rPr>
        <w:rFonts w:ascii="Symbol" w:hAnsi="Symbol" w:hint="default"/>
      </w:rPr>
    </w:lvl>
    <w:lvl w:ilvl="2" w:tplc="BF14DF9E" w:tentative="1">
      <w:start w:val="1"/>
      <w:numFmt w:val="bullet"/>
      <w:lvlText w:val=""/>
      <w:lvlPicBulletId w:val="0"/>
      <w:lvlJc w:val="left"/>
      <w:pPr>
        <w:tabs>
          <w:tab w:val="num" w:pos="2160"/>
        </w:tabs>
        <w:ind w:left="2160" w:hanging="360"/>
      </w:pPr>
      <w:rPr>
        <w:rFonts w:ascii="Symbol" w:hAnsi="Symbol" w:hint="default"/>
      </w:rPr>
    </w:lvl>
    <w:lvl w:ilvl="3" w:tplc="3EC80548" w:tentative="1">
      <w:start w:val="1"/>
      <w:numFmt w:val="bullet"/>
      <w:lvlText w:val=""/>
      <w:lvlPicBulletId w:val="0"/>
      <w:lvlJc w:val="left"/>
      <w:pPr>
        <w:tabs>
          <w:tab w:val="num" w:pos="2880"/>
        </w:tabs>
        <w:ind w:left="2880" w:hanging="360"/>
      </w:pPr>
      <w:rPr>
        <w:rFonts w:ascii="Symbol" w:hAnsi="Symbol" w:hint="default"/>
      </w:rPr>
    </w:lvl>
    <w:lvl w:ilvl="4" w:tplc="DF0EC2DA" w:tentative="1">
      <w:start w:val="1"/>
      <w:numFmt w:val="bullet"/>
      <w:lvlText w:val=""/>
      <w:lvlPicBulletId w:val="0"/>
      <w:lvlJc w:val="left"/>
      <w:pPr>
        <w:tabs>
          <w:tab w:val="num" w:pos="3600"/>
        </w:tabs>
        <w:ind w:left="3600" w:hanging="360"/>
      </w:pPr>
      <w:rPr>
        <w:rFonts w:ascii="Symbol" w:hAnsi="Symbol" w:hint="default"/>
      </w:rPr>
    </w:lvl>
    <w:lvl w:ilvl="5" w:tplc="D5B4E674" w:tentative="1">
      <w:start w:val="1"/>
      <w:numFmt w:val="bullet"/>
      <w:lvlText w:val=""/>
      <w:lvlPicBulletId w:val="0"/>
      <w:lvlJc w:val="left"/>
      <w:pPr>
        <w:tabs>
          <w:tab w:val="num" w:pos="4320"/>
        </w:tabs>
        <w:ind w:left="4320" w:hanging="360"/>
      </w:pPr>
      <w:rPr>
        <w:rFonts w:ascii="Symbol" w:hAnsi="Symbol" w:hint="default"/>
      </w:rPr>
    </w:lvl>
    <w:lvl w:ilvl="6" w:tplc="AF2230AA" w:tentative="1">
      <w:start w:val="1"/>
      <w:numFmt w:val="bullet"/>
      <w:lvlText w:val=""/>
      <w:lvlPicBulletId w:val="0"/>
      <w:lvlJc w:val="left"/>
      <w:pPr>
        <w:tabs>
          <w:tab w:val="num" w:pos="5040"/>
        </w:tabs>
        <w:ind w:left="5040" w:hanging="360"/>
      </w:pPr>
      <w:rPr>
        <w:rFonts w:ascii="Symbol" w:hAnsi="Symbol" w:hint="default"/>
      </w:rPr>
    </w:lvl>
    <w:lvl w:ilvl="7" w:tplc="41B664C4" w:tentative="1">
      <w:start w:val="1"/>
      <w:numFmt w:val="bullet"/>
      <w:lvlText w:val=""/>
      <w:lvlPicBulletId w:val="0"/>
      <w:lvlJc w:val="left"/>
      <w:pPr>
        <w:tabs>
          <w:tab w:val="num" w:pos="5760"/>
        </w:tabs>
        <w:ind w:left="5760" w:hanging="360"/>
      </w:pPr>
      <w:rPr>
        <w:rFonts w:ascii="Symbol" w:hAnsi="Symbol" w:hint="default"/>
      </w:rPr>
    </w:lvl>
    <w:lvl w:ilvl="8" w:tplc="26BA1232"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E61D3B"/>
    <w:multiLevelType w:val="hybridMultilevel"/>
    <w:tmpl w:val="28E684DA"/>
    <w:lvl w:ilvl="0" w:tplc="1B807B10">
      <w:start w:val="1"/>
      <w:numFmt w:val="bullet"/>
      <w:lvlText w:val=""/>
      <w:lvlPicBulletId w:val="0"/>
      <w:lvlJc w:val="left"/>
      <w:pPr>
        <w:tabs>
          <w:tab w:val="num" w:pos="720"/>
        </w:tabs>
        <w:ind w:left="720" w:hanging="360"/>
      </w:pPr>
      <w:rPr>
        <w:rFonts w:ascii="Symbol" w:hAnsi="Symbol" w:hint="default"/>
      </w:rPr>
    </w:lvl>
    <w:lvl w:ilvl="1" w:tplc="8FE02486" w:tentative="1">
      <w:start w:val="1"/>
      <w:numFmt w:val="bullet"/>
      <w:lvlText w:val=""/>
      <w:lvlPicBulletId w:val="0"/>
      <w:lvlJc w:val="left"/>
      <w:pPr>
        <w:tabs>
          <w:tab w:val="num" w:pos="1440"/>
        </w:tabs>
        <w:ind w:left="1440" w:hanging="360"/>
      </w:pPr>
      <w:rPr>
        <w:rFonts w:ascii="Symbol" w:hAnsi="Symbol" w:hint="default"/>
      </w:rPr>
    </w:lvl>
    <w:lvl w:ilvl="2" w:tplc="847E4D64" w:tentative="1">
      <w:start w:val="1"/>
      <w:numFmt w:val="bullet"/>
      <w:lvlText w:val=""/>
      <w:lvlPicBulletId w:val="0"/>
      <w:lvlJc w:val="left"/>
      <w:pPr>
        <w:tabs>
          <w:tab w:val="num" w:pos="2160"/>
        </w:tabs>
        <w:ind w:left="2160" w:hanging="360"/>
      </w:pPr>
      <w:rPr>
        <w:rFonts w:ascii="Symbol" w:hAnsi="Symbol" w:hint="default"/>
      </w:rPr>
    </w:lvl>
    <w:lvl w:ilvl="3" w:tplc="8278B532" w:tentative="1">
      <w:start w:val="1"/>
      <w:numFmt w:val="bullet"/>
      <w:lvlText w:val=""/>
      <w:lvlPicBulletId w:val="0"/>
      <w:lvlJc w:val="left"/>
      <w:pPr>
        <w:tabs>
          <w:tab w:val="num" w:pos="2880"/>
        </w:tabs>
        <w:ind w:left="2880" w:hanging="360"/>
      </w:pPr>
      <w:rPr>
        <w:rFonts w:ascii="Symbol" w:hAnsi="Symbol" w:hint="default"/>
      </w:rPr>
    </w:lvl>
    <w:lvl w:ilvl="4" w:tplc="B060F202" w:tentative="1">
      <w:start w:val="1"/>
      <w:numFmt w:val="bullet"/>
      <w:lvlText w:val=""/>
      <w:lvlPicBulletId w:val="0"/>
      <w:lvlJc w:val="left"/>
      <w:pPr>
        <w:tabs>
          <w:tab w:val="num" w:pos="3600"/>
        </w:tabs>
        <w:ind w:left="3600" w:hanging="360"/>
      </w:pPr>
      <w:rPr>
        <w:rFonts w:ascii="Symbol" w:hAnsi="Symbol" w:hint="default"/>
      </w:rPr>
    </w:lvl>
    <w:lvl w:ilvl="5" w:tplc="CC4C108E" w:tentative="1">
      <w:start w:val="1"/>
      <w:numFmt w:val="bullet"/>
      <w:lvlText w:val=""/>
      <w:lvlPicBulletId w:val="0"/>
      <w:lvlJc w:val="left"/>
      <w:pPr>
        <w:tabs>
          <w:tab w:val="num" w:pos="4320"/>
        </w:tabs>
        <w:ind w:left="4320" w:hanging="360"/>
      </w:pPr>
      <w:rPr>
        <w:rFonts w:ascii="Symbol" w:hAnsi="Symbol" w:hint="default"/>
      </w:rPr>
    </w:lvl>
    <w:lvl w:ilvl="6" w:tplc="7676EEDA" w:tentative="1">
      <w:start w:val="1"/>
      <w:numFmt w:val="bullet"/>
      <w:lvlText w:val=""/>
      <w:lvlPicBulletId w:val="0"/>
      <w:lvlJc w:val="left"/>
      <w:pPr>
        <w:tabs>
          <w:tab w:val="num" w:pos="5040"/>
        </w:tabs>
        <w:ind w:left="5040" w:hanging="360"/>
      </w:pPr>
      <w:rPr>
        <w:rFonts w:ascii="Symbol" w:hAnsi="Symbol" w:hint="default"/>
      </w:rPr>
    </w:lvl>
    <w:lvl w:ilvl="7" w:tplc="A664ED32" w:tentative="1">
      <w:start w:val="1"/>
      <w:numFmt w:val="bullet"/>
      <w:lvlText w:val=""/>
      <w:lvlPicBulletId w:val="0"/>
      <w:lvlJc w:val="left"/>
      <w:pPr>
        <w:tabs>
          <w:tab w:val="num" w:pos="5760"/>
        </w:tabs>
        <w:ind w:left="5760" w:hanging="360"/>
      </w:pPr>
      <w:rPr>
        <w:rFonts w:ascii="Symbol" w:hAnsi="Symbol" w:hint="default"/>
      </w:rPr>
    </w:lvl>
    <w:lvl w:ilvl="8" w:tplc="321CA85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2051BD6"/>
    <w:multiLevelType w:val="hybridMultilevel"/>
    <w:tmpl w:val="41E8BEE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4933322"/>
    <w:multiLevelType w:val="hybridMultilevel"/>
    <w:tmpl w:val="B9269EC4"/>
    <w:lvl w:ilvl="0" w:tplc="2FD2EC86">
      <w:start w:val="1"/>
      <w:numFmt w:val="bullet"/>
      <w:lvlText w:val=""/>
      <w:lvlPicBulletId w:val="0"/>
      <w:lvlJc w:val="left"/>
      <w:pPr>
        <w:tabs>
          <w:tab w:val="num" w:pos="720"/>
        </w:tabs>
        <w:ind w:left="720" w:hanging="360"/>
      </w:pPr>
      <w:rPr>
        <w:rFonts w:ascii="Symbol" w:hAnsi="Symbol" w:hint="default"/>
      </w:rPr>
    </w:lvl>
    <w:lvl w:ilvl="1" w:tplc="66D437B0" w:tentative="1">
      <w:start w:val="1"/>
      <w:numFmt w:val="bullet"/>
      <w:lvlText w:val=""/>
      <w:lvlPicBulletId w:val="0"/>
      <w:lvlJc w:val="left"/>
      <w:pPr>
        <w:tabs>
          <w:tab w:val="num" w:pos="1440"/>
        </w:tabs>
        <w:ind w:left="1440" w:hanging="360"/>
      </w:pPr>
      <w:rPr>
        <w:rFonts w:ascii="Symbol" w:hAnsi="Symbol" w:hint="default"/>
      </w:rPr>
    </w:lvl>
    <w:lvl w:ilvl="2" w:tplc="C5221B82" w:tentative="1">
      <w:start w:val="1"/>
      <w:numFmt w:val="bullet"/>
      <w:lvlText w:val=""/>
      <w:lvlPicBulletId w:val="0"/>
      <w:lvlJc w:val="left"/>
      <w:pPr>
        <w:tabs>
          <w:tab w:val="num" w:pos="2160"/>
        </w:tabs>
        <w:ind w:left="2160" w:hanging="360"/>
      </w:pPr>
      <w:rPr>
        <w:rFonts w:ascii="Symbol" w:hAnsi="Symbol" w:hint="default"/>
      </w:rPr>
    </w:lvl>
    <w:lvl w:ilvl="3" w:tplc="C9369F38" w:tentative="1">
      <w:start w:val="1"/>
      <w:numFmt w:val="bullet"/>
      <w:lvlText w:val=""/>
      <w:lvlPicBulletId w:val="0"/>
      <w:lvlJc w:val="left"/>
      <w:pPr>
        <w:tabs>
          <w:tab w:val="num" w:pos="2880"/>
        </w:tabs>
        <w:ind w:left="2880" w:hanging="360"/>
      </w:pPr>
      <w:rPr>
        <w:rFonts w:ascii="Symbol" w:hAnsi="Symbol" w:hint="default"/>
      </w:rPr>
    </w:lvl>
    <w:lvl w:ilvl="4" w:tplc="CD2E12A2" w:tentative="1">
      <w:start w:val="1"/>
      <w:numFmt w:val="bullet"/>
      <w:lvlText w:val=""/>
      <w:lvlPicBulletId w:val="0"/>
      <w:lvlJc w:val="left"/>
      <w:pPr>
        <w:tabs>
          <w:tab w:val="num" w:pos="3600"/>
        </w:tabs>
        <w:ind w:left="3600" w:hanging="360"/>
      </w:pPr>
      <w:rPr>
        <w:rFonts w:ascii="Symbol" w:hAnsi="Symbol" w:hint="default"/>
      </w:rPr>
    </w:lvl>
    <w:lvl w:ilvl="5" w:tplc="3CA60E5C" w:tentative="1">
      <w:start w:val="1"/>
      <w:numFmt w:val="bullet"/>
      <w:lvlText w:val=""/>
      <w:lvlPicBulletId w:val="0"/>
      <w:lvlJc w:val="left"/>
      <w:pPr>
        <w:tabs>
          <w:tab w:val="num" w:pos="4320"/>
        </w:tabs>
        <w:ind w:left="4320" w:hanging="360"/>
      </w:pPr>
      <w:rPr>
        <w:rFonts w:ascii="Symbol" w:hAnsi="Symbol" w:hint="default"/>
      </w:rPr>
    </w:lvl>
    <w:lvl w:ilvl="6" w:tplc="4DC61FE8" w:tentative="1">
      <w:start w:val="1"/>
      <w:numFmt w:val="bullet"/>
      <w:lvlText w:val=""/>
      <w:lvlPicBulletId w:val="0"/>
      <w:lvlJc w:val="left"/>
      <w:pPr>
        <w:tabs>
          <w:tab w:val="num" w:pos="5040"/>
        </w:tabs>
        <w:ind w:left="5040" w:hanging="360"/>
      </w:pPr>
      <w:rPr>
        <w:rFonts w:ascii="Symbol" w:hAnsi="Symbol" w:hint="default"/>
      </w:rPr>
    </w:lvl>
    <w:lvl w:ilvl="7" w:tplc="6570032E" w:tentative="1">
      <w:start w:val="1"/>
      <w:numFmt w:val="bullet"/>
      <w:lvlText w:val=""/>
      <w:lvlPicBulletId w:val="0"/>
      <w:lvlJc w:val="left"/>
      <w:pPr>
        <w:tabs>
          <w:tab w:val="num" w:pos="5760"/>
        </w:tabs>
        <w:ind w:left="5760" w:hanging="360"/>
      </w:pPr>
      <w:rPr>
        <w:rFonts w:ascii="Symbol" w:hAnsi="Symbol" w:hint="default"/>
      </w:rPr>
    </w:lvl>
    <w:lvl w:ilvl="8" w:tplc="7974EB6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51069F4"/>
    <w:multiLevelType w:val="hybridMultilevel"/>
    <w:tmpl w:val="1C1CE20C"/>
    <w:lvl w:ilvl="0" w:tplc="04140001">
      <w:start w:val="1"/>
      <w:numFmt w:val="bullet"/>
      <w:lvlText w:val=""/>
      <w:lvlJc w:val="left"/>
      <w:pPr>
        <w:tabs>
          <w:tab w:val="num" w:pos="720"/>
        </w:tabs>
        <w:ind w:left="720" w:hanging="360"/>
      </w:pPr>
      <w:rPr>
        <w:rFonts w:ascii="Symbol" w:hAnsi="Symbol" w:hint="default"/>
      </w:rPr>
    </w:lvl>
    <w:lvl w:ilvl="1" w:tplc="D2A225EE" w:tentative="1">
      <w:start w:val="1"/>
      <w:numFmt w:val="bullet"/>
      <w:lvlText w:val="•"/>
      <w:lvlJc w:val="left"/>
      <w:pPr>
        <w:tabs>
          <w:tab w:val="num" w:pos="1440"/>
        </w:tabs>
        <w:ind w:left="1440" w:hanging="360"/>
      </w:pPr>
      <w:rPr>
        <w:rFonts w:ascii="Arial" w:hAnsi="Arial" w:hint="default"/>
      </w:rPr>
    </w:lvl>
    <w:lvl w:ilvl="2" w:tplc="5F920372" w:tentative="1">
      <w:start w:val="1"/>
      <w:numFmt w:val="bullet"/>
      <w:lvlText w:val="•"/>
      <w:lvlJc w:val="left"/>
      <w:pPr>
        <w:tabs>
          <w:tab w:val="num" w:pos="2160"/>
        </w:tabs>
        <w:ind w:left="2160" w:hanging="360"/>
      </w:pPr>
      <w:rPr>
        <w:rFonts w:ascii="Arial" w:hAnsi="Arial" w:hint="default"/>
      </w:rPr>
    </w:lvl>
    <w:lvl w:ilvl="3" w:tplc="6EBCC392" w:tentative="1">
      <w:start w:val="1"/>
      <w:numFmt w:val="bullet"/>
      <w:lvlText w:val="•"/>
      <w:lvlJc w:val="left"/>
      <w:pPr>
        <w:tabs>
          <w:tab w:val="num" w:pos="2880"/>
        </w:tabs>
        <w:ind w:left="2880" w:hanging="360"/>
      </w:pPr>
      <w:rPr>
        <w:rFonts w:ascii="Arial" w:hAnsi="Arial" w:hint="default"/>
      </w:rPr>
    </w:lvl>
    <w:lvl w:ilvl="4" w:tplc="44143B20" w:tentative="1">
      <w:start w:val="1"/>
      <w:numFmt w:val="bullet"/>
      <w:lvlText w:val="•"/>
      <w:lvlJc w:val="left"/>
      <w:pPr>
        <w:tabs>
          <w:tab w:val="num" w:pos="3600"/>
        </w:tabs>
        <w:ind w:left="3600" w:hanging="360"/>
      </w:pPr>
      <w:rPr>
        <w:rFonts w:ascii="Arial" w:hAnsi="Arial" w:hint="default"/>
      </w:rPr>
    </w:lvl>
    <w:lvl w:ilvl="5" w:tplc="9CD8B024" w:tentative="1">
      <w:start w:val="1"/>
      <w:numFmt w:val="bullet"/>
      <w:lvlText w:val="•"/>
      <w:lvlJc w:val="left"/>
      <w:pPr>
        <w:tabs>
          <w:tab w:val="num" w:pos="4320"/>
        </w:tabs>
        <w:ind w:left="4320" w:hanging="360"/>
      </w:pPr>
      <w:rPr>
        <w:rFonts w:ascii="Arial" w:hAnsi="Arial" w:hint="default"/>
      </w:rPr>
    </w:lvl>
    <w:lvl w:ilvl="6" w:tplc="D0CA6A0E" w:tentative="1">
      <w:start w:val="1"/>
      <w:numFmt w:val="bullet"/>
      <w:lvlText w:val="•"/>
      <w:lvlJc w:val="left"/>
      <w:pPr>
        <w:tabs>
          <w:tab w:val="num" w:pos="5040"/>
        </w:tabs>
        <w:ind w:left="5040" w:hanging="360"/>
      </w:pPr>
      <w:rPr>
        <w:rFonts w:ascii="Arial" w:hAnsi="Arial" w:hint="default"/>
      </w:rPr>
    </w:lvl>
    <w:lvl w:ilvl="7" w:tplc="26E44C96" w:tentative="1">
      <w:start w:val="1"/>
      <w:numFmt w:val="bullet"/>
      <w:lvlText w:val="•"/>
      <w:lvlJc w:val="left"/>
      <w:pPr>
        <w:tabs>
          <w:tab w:val="num" w:pos="5760"/>
        </w:tabs>
        <w:ind w:left="5760" w:hanging="360"/>
      </w:pPr>
      <w:rPr>
        <w:rFonts w:ascii="Arial" w:hAnsi="Arial" w:hint="default"/>
      </w:rPr>
    </w:lvl>
    <w:lvl w:ilvl="8" w:tplc="8834B7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586CA4"/>
    <w:multiLevelType w:val="hybridMultilevel"/>
    <w:tmpl w:val="4D4E3974"/>
    <w:lvl w:ilvl="0" w:tplc="9F48046A">
      <w:start w:val="1"/>
      <w:numFmt w:val="bullet"/>
      <w:lvlText w:val=""/>
      <w:lvlPicBulletId w:val="0"/>
      <w:lvlJc w:val="left"/>
      <w:pPr>
        <w:tabs>
          <w:tab w:val="num" w:pos="720"/>
        </w:tabs>
        <w:ind w:left="720" w:hanging="360"/>
      </w:pPr>
      <w:rPr>
        <w:rFonts w:ascii="Symbol" w:hAnsi="Symbol" w:hint="default"/>
      </w:rPr>
    </w:lvl>
    <w:lvl w:ilvl="1" w:tplc="93EA1952" w:tentative="1">
      <w:start w:val="1"/>
      <w:numFmt w:val="bullet"/>
      <w:lvlText w:val=""/>
      <w:lvlPicBulletId w:val="0"/>
      <w:lvlJc w:val="left"/>
      <w:pPr>
        <w:tabs>
          <w:tab w:val="num" w:pos="1440"/>
        </w:tabs>
        <w:ind w:left="1440" w:hanging="360"/>
      </w:pPr>
      <w:rPr>
        <w:rFonts w:ascii="Symbol" w:hAnsi="Symbol" w:hint="default"/>
      </w:rPr>
    </w:lvl>
    <w:lvl w:ilvl="2" w:tplc="CFFEC91C" w:tentative="1">
      <w:start w:val="1"/>
      <w:numFmt w:val="bullet"/>
      <w:lvlText w:val=""/>
      <w:lvlPicBulletId w:val="0"/>
      <w:lvlJc w:val="left"/>
      <w:pPr>
        <w:tabs>
          <w:tab w:val="num" w:pos="2160"/>
        </w:tabs>
        <w:ind w:left="2160" w:hanging="360"/>
      </w:pPr>
      <w:rPr>
        <w:rFonts w:ascii="Symbol" w:hAnsi="Symbol" w:hint="default"/>
      </w:rPr>
    </w:lvl>
    <w:lvl w:ilvl="3" w:tplc="D9CAA026" w:tentative="1">
      <w:start w:val="1"/>
      <w:numFmt w:val="bullet"/>
      <w:lvlText w:val=""/>
      <w:lvlPicBulletId w:val="0"/>
      <w:lvlJc w:val="left"/>
      <w:pPr>
        <w:tabs>
          <w:tab w:val="num" w:pos="2880"/>
        </w:tabs>
        <w:ind w:left="2880" w:hanging="360"/>
      </w:pPr>
      <w:rPr>
        <w:rFonts w:ascii="Symbol" w:hAnsi="Symbol" w:hint="default"/>
      </w:rPr>
    </w:lvl>
    <w:lvl w:ilvl="4" w:tplc="677A188C" w:tentative="1">
      <w:start w:val="1"/>
      <w:numFmt w:val="bullet"/>
      <w:lvlText w:val=""/>
      <w:lvlPicBulletId w:val="0"/>
      <w:lvlJc w:val="left"/>
      <w:pPr>
        <w:tabs>
          <w:tab w:val="num" w:pos="3600"/>
        </w:tabs>
        <w:ind w:left="3600" w:hanging="360"/>
      </w:pPr>
      <w:rPr>
        <w:rFonts w:ascii="Symbol" w:hAnsi="Symbol" w:hint="default"/>
      </w:rPr>
    </w:lvl>
    <w:lvl w:ilvl="5" w:tplc="0BA4DC28" w:tentative="1">
      <w:start w:val="1"/>
      <w:numFmt w:val="bullet"/>
      <w:lvlText w:val=""/>
      <w:lvlPicBulletId w:val="0"/>
      <w:lvlJc w:val="left"/>
      <w:pPr>
        <w:tabs>
          <w:tab w:val="num" w:pos="4320"/>
        </w:tabs>
        <w:ind w:left="4320" w:hanging="360"/>
      </w:pPr>
      <w:rPr>
        <w:rFonts w:ascii="Symbol" w:hAnsi="Symbol" w:hint="default"/>
      </w:rPr>
    </w:lvl>
    <w:lvl w:ilvl="6" w:tplc="7F1A87EA" w:tentative="1">
      <w:start w:val="1"/>
      <w:numFmt w:val="bullet"/>
      <w:lvlText w:val=""/>
      <w:lvlPicBulletId w:val="0"/>
      <w:lvlJc w:val="left"/>
      <w:pPr>
        <w:tabs>
          <w:tab w:val="num" w:pos="5040"/>
        </w:tabs>
        <w:ind w:left="5040" w:hanging="360"/>
      </w:pPr>
      <w:rPr>
        <w:rFonts w:ascii="Symbol" w:hAnsi="Symbol" w:hint="default"/>
      </w:rPr>
    </w:lvl>
    <w:lvl w:ilvl="7" w:tplc="89E6E878" w:tentative="1">
      <w:start w:val="1"/>
      <w:numFmt w:val="bullet"/>
      <w:lvlText w:val=""/>
      <w:lvlPicBulletId w:val="0"/>
      <w:lvlJc w:val="left"/>
      <w:pPr>
        <w:tabs>
          <w:tab w:val="num" w:pos="5760"/>
        </w:tabs>
        <w:ind w:left="5760" w:hanging="360"/>
      </w:pPr>
      <w:rPr>
        <w:rFonts w:ascii="Symbol" w:hAnsi="Symbol" w:hint="default"/>
      </w:rPr>
    </w:lvl>
    <w:lvl w:ilvl="8" w:tplc="D9F8904E"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07A15A8B"/>
    <w:multiLevelType w:val="hybridMultilevel"/>
    <w:tmpl w:val="97B69B48"/>
    <w:lvl w:ilvl="0" w:tplc="BE9A9BC0">
      <w:start w:val="1"/>
      <w:numFmt w:val="bullet"/>
      <w:lvlText w:val=""/>
      <w:lvlPicBulletId w:val="0"/>
      <w:lvlJc w:val="left"/>
      <w:pPr>
        <w:tabs>
          <w:tab w:val="num" w:pos="720"/>
        </w:tabs>
        <w:ind w:left="720" w:hanging="360"/>
      </w:pPr>
      <w:rPr>
        <w:rFonts w:ascii="Symbol" w:hAnsi="Symbol" w:hint="default"/>
      </w:rPr>
    </w:lvl>
    <w:lvl w:ilvl="1" w:tplc="B638F60A" w:tentative="1">
      <w:start w:val="1"/>
      <w:numFmt w:val="bullet"/>
      <w:lvlText w:val=""/>
      <w:lvlPicBulletId w:val="0"/>
      <w:lvlJc w:val="left"/>
      <w:pPr>
        <w:tabs>
          <w:tab w:val="num" w:pos="1440"/>
        </w:tabs>
        <w:ind w:left="1440" w:hanging="360"/>
      </w:pPr>
      <w:rPr>
        <w:rFonts w:ascii="Symbol" w:hAnsi="Symbol" w:hint="default"/>
      </w:rPr>
    </w:lvl>
    <w:lvl w:ilvl="2" w:tplc="6058642C" w:tentative="1">
      <w:start w:val="1"/>
      <w:numFmt w:val="bullet"/>
      <w:lvlText w:val=""/>
      <w:lvlPicBulletId w:val="0"/>
      <w:lvlJc w:val="left"/>
      <w:pPr>
        <w:tabs>
          <w:tab w:val="num" w:pos="2160"/>
        </w:tabs>
        <w:ind w:left="2160" w:hanging="360"/>
      </w:pPr>
      <w:rPr>
        <w:rFonts w:ascii="Symbol" w:hAnsi="Symbol" w:hint="default"/>
      </w:rPr>
    </w:lvl>
    <w:lvl w:ilvl="3" w:tplc="57D4EDDE" w:tentative="1">
      <w:start w:val="1"/>
      <w:numFmt w:val="bullet"/>
      <w:lvlText w:val=""/>
      <w:lvlPicBulletId w:val="0"/>
      <w:lvlJc w:val="left"/>
      <w:pPr>
        <w:tabs>
          <w:tab w:val="num" w:pos="2880"/>
        </w:tabs>
        <w:ind w:left="2880" w:hanging="360"/>
      </w:pPr>
      <w:rPr>
        <w:rFonts w:ascii="Symbol" w:hAnsi="Symbol" w:hint="default"/>
      </w:rPr>
    </w:lvl>
    <w:lvl w:ilvl="4" w:tplc="EB5CAC34" w:tentative="1">
      <w:start w:val="1"/>
      <w:numFmt w:val="bullet"/>
      <w:lvlText w:val=""/>
      <w:lvlPicBulletId w:val="0"/>
      <w:lvlJc w:val="left"/>
      <w:pPr>
        <w:tabs>
          <w:tab w:val="num" w:pos="3600"/>
        </w:tabs>
        <w:ind w:left="3600" w:hanging="360"/>
      </w:pPr>
      <w:rPr>
        <w:rFonts w:ascii="Symbol" w:hAnsi="Symbol" w:hint="default"/>
      </w:rPr>
    </w:lvl>
    <w:lvl w:ilvl="5" w:tplc="C440495C" w:tentative="1">
      <w:start w:val="1"/>
      <w:numFmt w:val="bullet"/>
      <w:lvlText w:val=""/>
      <w:lvlPicBulletId w:val="0"/>
      <w:lvlJc w:val="left"/>
      <w:pPr>
        <w:tabs>
          <w:tab w:val="num" w:pos="4320"/>
        </w:tabs>
        <w:ind w:left="4320" w:hanging="360"/>
      </w:pPr>
      <w:rPr>
        <w:rFonts w:ascii="Symbol" w:hAnsi="Symbol" w:hint="default"/>
      </w:rPr>
    </w:lvl>
    <w:lvl w:ilvl="6" w:tplc="DFC8B31A" w:tentative="1">
      <w:start w:val="1"/>
      <w:numFmt w:val="bullet"/>
      <w:lvlText w:val=""/>
      <w:lvlPicBulletId w:val="0"/>
      <w:lvlJc w:val="left"/>
      <w:pPr>
        <w:tabs>
          <w:tab w:val="num" w:pos="5040"/>
        </w:tabs>
        <w:ind w:left="5040" w:hanging="360"/>
      </w:pPr>
      <w:rPr>
        <w:rFonts w:ascii="Symbol" w:hAnsi="Symbol" w:hint="default"/>
      </w:rPr>
    </w:lvl>
    <w:lvl w:ilvl="7" w:tplc="77149752" w:tentative="1">
      <w:start w:val="1"/>
      <w:numFmt w:val="bullet"/>
      <w:lvlText w:val=""/>
      <w:lvlPicBulletId w:val="0"/>
      <w:lvlJc w:val="left"/>
      <w:pPr>
        <w:tabs>
          <w:tab w:val="num" w:pos="5760"/>
        </w:tabs>
        <w:ind w:left="5760" w:hanging="360"/>
      </w:pPr>
      <w:rPr>
        <w:rFonts w:ascii="Symbol" w:hAnsi="Symbol" w:hint="default"/>
      </w:rPr>
    </w:lvl>
    <w:lvl w:ilvl="8" w:tplc="A516D37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5785226"/>
    <w:multiLevelType w:val="hybridMultilevel"/>
    <w:tmpl w:val="91D2C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FE2046"/>
    <w:multiLevelType w:val="hybridMultilevel"/>
    <w:tmpl w:val="A956B3AE"/>
    <w:lvl w:ilvl="0" w:tplc="C3D2038A">
      <w:start w:val="1"/>
      <w:numFmt w:val="bullet"/>
      <w:lvlText w:val=""/>
      <w:lvlPicBulletId w:val="0"/>
      <w:lvlJc w:val="left"/>
      <w:pPr>
        <w:tabs>
          <w:tab w:val="num" w:pos="720"/>
        </w:tabs>
        <w:ind w:left="720" w:hanging="360"/>
      </w:pPr>
      <w:rPr>
        <w:rFonts w:ascii="Symbol" w:hAnsi="Symbol" w:hint="default"/>
      </w:rPr>
    </w:lvl>
    <w:lvl w:ilvl="1" w:tplc="2624A2CE" w:tentative="1">
      <w:start w:val="1"/>
      <w:numFmt w:val="bullet"/>
      <w:lvlText w:val=""/>
      <w:lvlPicBulletId w:val="0"/>
      <w:lvlJc w:val="left"/>
      <w:pPr>
        <w:tabs>
          <w:tab w:val="num" w:pos="1440"/>
        </w:tabs>
        <w:ind w:left="1440" w:hanging="360"/>
      </w:pPr>
      <w:rPr>
        <w:rFonts w:ascii="Symbol" w:hAnsi="Symbol" w:hint="default"/>
      </w:rPr>
    </w:lvl>
    <w:lvl w:ilvl="2" w:tplc="63F2A146" w:tentative="1">
      <w:start w:val="1"/>
      <w:numFmt w:val="bullet"/>
      <w:lvlText w:val=""/>
      <w:lvlPicBulletId w:val="0"/>
      <w:lvlJc w:val="left"/>
      <w:pPr>
        <w:tabs>
          <w:tab w:val="num" w:pos="2160"/>
        </w:tabs>
        <w:ind w:left="2160" w:hanging="360"/>
      </w:pPr>
      <w:rPr>
        <w:rFonts w:ascii="Symbol" w:hAnsi="Symbol" w:hint="default"/>
      </w:rPr>
    </w:lvl>
    <w:lvl w:ilvl="3" w:tplc="80BACC30" w:tentative="1">
      <w:start w:val="1"/>
      <w:numFmt w:val="bullet"/>
      <w:lvlText w:val=""/>
      <w:lvlPicBulletId w:val="0"/>
      <w:lvlJc w:val="left"/>
      <w:pPr>
        <w:tabs>
          <w:tab w:val="num" w:pos="2880"/>
        </w:tabs>
        <w:ind w:left="2880" w:hanging="360"/>
      </w:pPr>
      <w:rPr>
        <w:rFonts w:ascii="Symbol" w:hAnsi="Symbol" w:hint="default"/>
      </w:rPr>
    </w:lvl>
    <w:lvl w:ilvl="4" w:tplc="FA0640EA" w:tentative="1">
      <w:start w:val="1"/>
      <w:numFmt w:val="bullet"/>
      <w:lvlText w:val=""/>
      <w:lvlPicBulletId w:val="0"/>
      <w:lvlJc w:val="left"/>
      <w:pPr>
        <w:tabs>
          <w:tab w:val="num" w:pos="3600"/>
        </w:tabs>
        <w:ind w:left="3600" w:hanging="360"/>
      </w:pPr>
      <w:rPr>
        <w:rFonts w:ascii="Symbol" w:hAnsi="Symbol" w:hint="default"/>
      </w:rPr>
    </w:lvl>
    <w:lvl w:ilvl="5" w:tplc="B1FCC6D2" w:tentative="1">
      <w:start w:val="1"/>
      <w:numFmt w:val="bullet"/>
      <w:lvlText w:val=""/>
      <w:lvlPicBulletId w:val="0"/>
      <w:lvlJc w:val="left"/>
      <w:pPr>
        <w:tabs>
          <w:tab w:val="num" w:pos="4320"/>
        </w:tabs>
        <w:ind w:left="4320" w:hanging="360"/>
      </w:pPr>
      <w:rPr>
        <w:rFonts w:ascii="Symbol" w:hAnsi="Symbol" w:hint="default"/>
      </w:rPr>
    </w:lvl>
    <w:lvl w:ilvl="6" w:tplc="0CF224C8" w:tentative="1">
      <w:start w:val="1"/>
      <w:numFmt w:val="bullet"/>
      <w:lvlText w:val=""/>
      <w:lvlPicBulletId w:val="0"/>
      <w:lvlJc w:val="left"/>
      <w:pPr>
        <w:tabs>
          <w:tab w:val="num" w:pos="5040"/>
        </w:tabs>
        <w:ind w:left="5040" w:hanging="360"/>
      </w:pPr>
      <w:rPr>
        <w:rFonts w:ascii="Symbol" w:hAnsi="Symbol" w:hint="default"/>
      </w:rPr>
    </w:lvl>
    <w:lvl w:ilvl="7" w:tplc="504AB8EE" w:tentative="1">
      <w:start w:val="1"/>
      <w:numFmt w:val="bullet"/>
      <w:lvlText w:val=""/>
      <w:lvlPicBulletId w:val="0"/>
      <w:lvlJc w:val="left"/>
      <w:pPr>
        <w:tabs>
          <w:tab w:val="num" w:pos="5760"/>
        </w:tabs>
        <w:ind w:left="5760" w:hanging="360"/>
      </w:pPr>
      <w:rPr>
        <w:rFonts w:ascii="Symbol" w:hAnsi="Symbol" w:hint="default"/>
      </w:rPr>
    </w:lvl>
    <w:lvl w:ilvl="8" w:tplc="34E22E1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8FA432F"/>
    <w:multiLevelType w:val="hybridMultilevel"/>
    <w:tmpl w:val="5664C9B0"/>
    <w:lvl w:ilvl="0" w:tplc="151AFF52">
      <w:start w:val="1"/>
      <w:numFmt w:val="bullet"/>
      <w:lvlText w:val=""/>
      <w:lvlJc w:val="left"/>
      <w:pPr>
        <w:tabs>
          <w:tab w:val="num" w:pos="360"/>
        </w:tabs>
        <w:ind w:left="360" w:hanging="360"/>
      </w:pPr>
      <w:rPr>
        <w:rFonts w:ascii="Wingdings" w:hAnsi="Wingdings" w:hint="default"/>
      </w:rPr>
    </w:lvl>
    <w:lvl w:ilvl="1" w:tplc="85766132">
      <w:start w:val="1"/>
      <w:numFmt w:val="bullet"/>
      <w:lvlText w:val=""/>
      <w:lvlJc w:val="left"/>
      <w:pPr>
        <w:tabs>
          <w:tab w:val="num" w:pos="1080"/>
        </w:tabs>
        <w:ind w:left="1080" w:hanging="360"/>
      </w:pPr>
      <w:rPr>
        <w:rFonts w:ascii="Wingdings" w:hAnsi="Wingdings" w:hint="default"/>
      </w:rPr>
    </w:lvl>
    <w:lvl w:ilvl="2" w:tplc="21CAA5AE">
      <w:start w:val="1"/>
      <w:numFmt w:val="bullet"/>
      <w:lvlText w:val=""/>
      <w:lvlJc w:val="left"/>
      <w:pPr>
        <w:tabs>
          <w:tab w:val="num" w:pos="1800"/>
        </w:tabs>
        <w:ind w:left="1800" w:hanging="360"/>
      </w:pPr>
      <w:rPr>
        <w:rFonts w:ascii="Wingdings" w:hAnsi="Wingdings" w:hint="default"/>
      </w:rPr>
    </w:lvl>
    <w:lvl w:ilvl="3" w:tplc="8BF47718">
      <w:start w:val="1"/>
      <w:numFmt w:val="bullet"/>
      <w:lvlText w:val=""/>
      <w:lvlJc w:val="left"/>
      <w:pPr>
        <w:tabs>
          <w:tab w:val="num" w:pos="2520"/>
        </w:tabs>
        <w:ind w:left="2520" w:hanging="360"/>
      </w:pPr>
      <w:rPr>
        <w:rFonts w:ascii="Wingdings" w:hAnsi="Wingdings" w:hint="default"/>
      </w:rPr>
    </w:lvl>
    <w:lvl w:ilvl="4" w:tplc="67EAF5E6">
      <w:start w:val="1"/>
      <w:numFmt w:val="bullet"/>
      <w:lvlText w:val=""/>
      <w:lvlJc w:val="left"/>
      <w:pPr>
        <w:tabs>
          <w:tab w:val="num" w:pos="3240"/>
        </w:tabs>
        <w:ind w:left="3240" w:hanging="360"/>
      </w:pPr>
      <w:rPr>
        <w:rFonts w:ascii="Wingdings" w:hAnsi="Wingdings" w:hint="default"/>
      </w:rPr>
    </w:lvl>
    <w:lvl w:ilvl="5" w:tplc="14541964" w:tentative="1">
      <w:start w:val="1"/>
      <w:numFmt w:val="bullet"/>
      <w:lvlText w:val=""/>
      <w:lvlJc w:val="left"/>
      <w:pPr>
        <w:tabs>
          <w:tab w:val="num" w:pos="3960"/>
        </w:tabs>
        <w:ind w:left="3960" w:hanging="360"/>
      </w:pPr>
      <w:rPr>
        <w:rFonts w:ascii="Wingdings" w:hAnsi="Wingdings" w:hint="default"/>
      </w:rPr>
    </w:lvl>
    <w:lvl w:ilvl="6" w:tplc="55CE4266" w:tentative="1">
      <w:start w:val="1"/>
      <w:numFmt w:val="bullet"/>
      <w:lvlText w:val=""/>
      <w:lvlJc w:val="left"/>
      <w:pPr>
        <w:tabs>
          <w:tab w:val="num" w:pos="4680"/>
        </w:tabs>
        <w:ind w:left="4680" w:hanging="360"/>
      </w:pPr>
      <w:rPr>
        <w:rFonts w:ascii="Wingdings" w:hAnsi="Wingdings" w:hint="default"/>
      </w:rPr>
    </w:lvl>
    <w:lvl w:ilvl="7" w:tplc="ADD07CCC" w:tentative="1">
      <w:start w:val="1"/>
      <w:numFmt w:val="bullet"/>
      <w:lvlText w:val=""/>
      <w:lvlJc w:val="left"/>
      <w:pPr>
        <w:tabs>
          <w:tab w:val="num" w:pos="5400"/>
        </w:tabs>
        <w:ind w:left="5400" w:hanging="360"/>
      </w:pPr>
      <w:rPr>
        <w:rFonts w:ascii="Wingdings" w:hAnsi="Wingdings" w:hint="default"/>
      </w:rPr>
    </w:lvl>
    <w:lvl w:ilvl="8" w:tplc="374EFB0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70AE3"/>
    <w:multiLevelType w:val="hybridMultilevel"/>
    <w:tmpl w:val="B3065964"/>
    <w:lvl w:ilvl="0" w:tplc="BF8862A0">
      <w:start w:val="1"/>
      <w:numFmt w:val="bullet"/>
      <w:lvlText w:val=""/>
      <w:lvlPicBulletId w:val="0"/>
      <w:lvlJc w:val="left"/>
      <w:pPr>
        <w:tabs>
          <w:tab w:val="num" w:pos="720"/>
        </w:tabs>
        <w:ind w:left="720" w:hanging="360"/>
      </w:pPr>
      <w:rPr>
        <w:rFonts w:ascii="Symbol" w:hAnsi="Symbol" w:hint="default"/>
      </w:rPr>
    </w:lvl>
    <w:lvl w:ilvl="1" w:tplc="058C49FA" w:tentative="1">
      <w:start w:val="1"/>
      <w:numFmt w:val="bullet"/>
      <w:lvlText w:val=""/>
      <w:lvlPicBulletId w:val="0"/>
      <w:lvlJc w:val="left"/>
      <w:pPr>
        <w:tabs>
          <w:tab w:val="num" w:pos="1440"/>
        </w:tabs>
        <w:ind w:left="1440" w:hanging="360"/>
      </w:pPr>
      <w:rPr>
        <w:rFonts w:ascii="Symbol" w:hAnsi="Symbol" w:hint="default"/>
      </w:rPr>
    </w:lvl>
    <w:lvl w:ilvl="2" w:tplc="8904EEFA" w:tentative="1">
      <w:start w:val="1"/>
      <w:numFmt w:val="bullet"/>
      <w:lvlText w:val=""/>
      <w:lvlPicBulletId w:val="0"/>
      <w:lvlJc w:val="left"/>
      <w:pPr>
        <w:tabs>
          <w:tab w:val="num" w:pos="2160"/>
        </w:tabs>
        <w:ind w:left="2160" w:hanging="360"/>
      </w:pPr>
      <w:rPr>
        <w:rFonts w:ascii="Symbol" w:hAnsi="Symbol" w:hint="default"/>
      </w:rPr>
    </w:lvl>
    <w:lvl w:ilvl="3" w:tplc="A154A78C" w:tentative="1">
      <w:start w:val="1"/>
      <w:numFmt w:val="bullet"/>
      <w:lvlText w:val=""/>
      <w:lvlPicBulletId w:val="0"/>
      <w:lvlJc w:val="left"/>
      <w:pPr>
        <w:tabs>
          <w:tab w:val="num" w:pos="2880"/>
        </w:tabs>
        <w:ind w:left="2880" w:hanging="360"/>
      </w:pPr>
      <w:rPr>
        <w:rFonts w:ascii="Symbol" w:hAnsi="Symbol" w:hint="default"/>
      </w:rPr>
    </w:lvl>
    <w:lvl w:ilvl="4" w:tplc="33DE3ACC" w:tentative="1">
      <w:start w:val="1"/>
      <w:numFmt w:val="bullet"/>
      <w:lvlText w:val=""/>
      <w:lvlPicBulletId w:val="0"/>
      <w:lvlJc w:val="left"/>
      <w:pPr>
        <w:tabs>
          <w:tab w:val="num" w:pos="3600"/>
        </w:tabs>
        <w:ind w:left="3600" w:hanging="360"/>
      </w:pPr>
      <w:rPr>
        <w:rFonts w:ascii="Symbol" w:hAnsi="Symbol" w:hint="default"/>
      </w:rPr>
    </w:lvl>
    <w:lvl w:ilvl="5" w:tplc="17FC7B6A" w:tentative="1">
      <w:start w:val="1"/>
      <w:numFmt w:val="bullet"/>
      <w:lvlText w:val=""/>
      <w:lvlPicBulletId w:val="0"/>
      <w:lvlJc w:val="left"/>
      <w:pPr>
        <w:tabs>
          <w:tab w:val="num" w:pos="4320"/>
        </w:tabs>
        <w:ind w:left="4320" w:hanging="360"/>
      </w:pPr>
      <w:rPr>
        <w:rFonts w:ascii="Symbol" w:hAnsi="Symbol" w:hint="default"/>
      </w:rPr>
    </w:lvl>
    <w:lvl w:ilvl="6" w:tplc="349A7C76" w:tentative="1">
      <w:start w:val="1"/>
      <w:numFmt w:val="bullet"/>
      <w:lvlText w:val=""/>
      <w:lvlPicBulletId w:val="0"/>
      <w:lvlJc w:val="left"/>
      <w:pPr>
        <w:tabs>
          <w:tab w:val="num" w:pos="5040"/>
        </w:tabs>
        <w:ind w:left="5040" w:hanging="360"/>
      </w:pPr>
      <w:rPr>
        <w:rFonts w:ascii="Symbol" w:hAnsi="Symbol" w:hint="default"/>
      </w:rPr>
    </w:lvl>
    <w:lvl w:ilvl="7" w:tplc="598CA81E" w:tentative="1">
      <w:start w:val="1"/>
      <w:numFmt w:val="bullet"/>
      <w:lvlText w:val=""/>
      <w:lvlPicBulletId w:val="0"/>
      <w:lvlJc w:val="left"/>
      <w:pPr>
        <w:tabs>
          <w:tab w:val="num" w:pos="5760"/>
        </w:tabs>
        <w:ind w:left="5760" w:hanging="360"/>
      </w:pPr>
      <w:rPr>
        <w:rFonts w:ascii="Symbol" w:hAnsi="Symbol" w:hint="default"/>
      </w:rPr>
    </w:lvl>
    <w:lvl w:ilvl="8" w:tplc="206EA47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C34E47"/>
    <w:multiLevelType w:val="hybridMultilevel"/>
    <w:tmpl w:val="79E271DE"/>
    <w:lvl w:ilvl="0" w:tplc="EAD0E800">
      <w:start w:val="1"/>
      <w:numFmt w:val="bullet"/>
      <w:lvlText w:val=""/>
      <w:lvlJc w:val="left"/>
      <w:pPr>
        <w:tabs>
          <w:tab w:val="num" w:pos="720"/>
        </w:tabs>
        <w:ind w:left="720" w:hanging="360"/>
      </w:pPr>
      <w:rPr>
        <w:rFonts w:ascii="Wingdings" w:hAnsi="Wingdings" w:hint="default"/>
      </w:rPr>
    </w:lvl>
    <w:lvl w:ilvl="1" w:tplc="D592D8DC" w:tentative="1">
      <w:start w:val="1"/>
      <w:numFmt w:val="bullet"/>
      <w:lvlText w:val=""/>
      <w:lvlJc w:val="left"/>
      <w:pPr>
        <w:tabs>
          <w:tab w:val="num" w:pos="1440"/>
        </w:tabs>
        <w:ind w:left="1440" w:hanging="360"/>
      </w:pPr>
      <w:rPr>
        <w:rFonts w:ascii="Wingdings" w:hAnsi="Wingdings" w:hint="default"/>
      </w:rPr>
    </w:lvl>
    <w:lvl w:ilvl="2" w:tplc="EE6C47B0">
      <w:start w:val="1"/>
      <w:numFmt w:val="bullet"/>
      <w:lvlText w:val=""/>
      <w:lvlJc w:val="left"/>
      <w:pPr>
        <w:tabs>
          <w:tab w:val="num" w:pos="2160"/>
        </w:tabs>
        <w:ind w:left="2160" w:hanging="360"/>
      </w:pPr>
      <w:rPr>
        <w:rFonts w:ascii="Wingdings" w:hAnsi="Wingdings" w:hint="default"/>
      </w:rPr>
    </w:lvl>
    <w:lvl w:ilvl="3" w:tplc="B7803326" w:tentative="1">
      <w:start w:val="1"/>
      <w:numFmt w:val="bullet"/>
      <w:lvlText w:val=""/>
      <w:lvlJc w:val="left"/>
      <w:pPr>
        <w:tabs>
          <w:tab w:val="num" w:pos="2880"/>
        </w:tabs>
        <w:ind w:left="2880" w:hanging="360"/>
      </w:pPr>
      <w:rPr>
        <w:rFonts w:ascii="Wingdings" w:hAnsi="Wingdings" w:hint="default"/>
      </w:rPr>
    </w:lvl>
    <w:lvl w:ilvl="4" w:tplc="B36CEB1C" w:tentative="1">
      <w:start w:val="1"/>
      <w:numFmt w:val="bullet"/>
      <w:lvlText w:val=""/>
      <w:lvlJc w:val="left"/>
      <w:pPr>
        <w:tabs>
          <w:tab w:val="num" w:pos="3600"/>
        </w:tabs>
        <w:ind w:left="3600" w:hanging="360"/>
      </w:pPr>
      <w:rPr>
        <w:rFonts w:ascii="Wingdings" w:hAnsi="Wingdings" w:hint="default"/>
      </w:rPr>
    </w:lvl>
    <w:lvl w:ilvl="5" w:tplc="29A0528C" w:tentative="1">
      <w:start w:val="1"/>
      <w:numFmt w:val="bullet"/>
      <w:lvlText w:val=""/>
      <w:lvlJc w:val="left"/>
      <w:pPr>
        <w:tabs>
          <w:tab w:val="num" w:pos="4320"/>
        </w:tabs>
        <w:ind w:left="4320" w:hanging="360"/>
      </w:pPr>
      <w:rPr>
        <w:rFonts w:ascii="Wingdings" w:hAnsi="Wingdings" w:hint="default"/>
      </w:rPr>
    </w:lvl>
    <w:lvl w:ilvl="6" w:tplc="42341B70" w:tentative="1">
      <w:start w:val="1"/>
      <w:numFmt w:val="bullet"/>
      <w:lvlText w:val=""/>
      <w:lvlJc w:val="left"/>
      <w:pPr>
        <w:tabs>
          <w:tab w:val="num" w:pos="5040"/>
        </w:tabs>
        <w:ind w:left="5040" w:hanging="360"/>
      </w:pPr>
      <w:rPr>
        <w:rFonts w:ascii="Wingdings" w:hAnsi="Wingdings" w:hint="default"/>
      </w:rPr>
    </w:lvl>
    <w:lvl w:ilvl="7" w:tplc="135872A0" w:tentative="1">
      <w:start w:val="1"/>
      <w:numFmt w:val="bullet"/>
      <w:lvlText w:val=""/>
      <w:lvlJc w:val="left"/>
      <w:pPr>
        <w:tabs>
          <w:tab w:val="num" w:pos="5760"/>
        </w:tabs>
        <w:ind w:left="5760" w:hanging="360"/>
      </w:pPr>
      <w:rPr>
        <w:rFonts w:ascii="Wingdings" w:hAnsi="Wingdings" w:hint="default"/>
      </w:rPr>
    </w:lvl>
    <w:lvl w:ilvl="8" w:tplc="024ED3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14B8C"/>
    <w:multiLevelType w:val="hybridMultilevel"/>
    <w:tmpl w:val="463840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893048"/>
    <w:multiLevelType w:val="hybridMultilevel"/>
    <w:tmpl w:val="135E4A46"/>
    <w:lvl w:ilvl="0" w:tplc="E7E628A0">
      <w:start w:val="1"/>
      <w:numFmt w:val="bullet"/>
      <w:lvlText w:val=""/>
      <w:lvlPicBulletId w:val="0"/>
      <w:lvlJc w:val="left"/>
      <w:pPr>
        <w:tabs>
          <w:tab w:val="num" w:pos="720"/>
        </w:tabs>
        <w:ind w:left="720" w:hanging="360"/>
      </w:pPr>
      <w:rPr>
        <w:rFonts w:ascii="Symbol" w:hAnsi="Symbol" w:hint="default"/>
      </w:rPr>
    </w:lvl>
    <w:lvl w:ilvl="1" w:tplc="018829FC" w:tentative="1">
      <w:start w:val="1"/>
      <w:numFmt w:val="bullet"/>
      <w:lvlText w:val=""/>
      <w:lvlPicBulletId w:val="0"/>
      <w:lvlJc w:val="left"/>
      <w:pPr>
        <w:tabs>
          <w:tab w:val="num" w:pos="1440"/>
        </w:tabs>
        <w:ind w:left="1440" w:hanging="360"/>
      </w:pPr>
      <w:rPr>
        <w:rFonts w:ascii="Symbol" w:hAnsi="Symbol" w:hint="default"/>
      </w:rPr>
    </w:lvl>
    <w:lvl w:ilvl="2" w:tplc="235E3D18" w:tentative="1">
      <w:start w:val="1"/>
      <w:numFmt w:val="bullet"/>
      <w:lvlText w:val=""/>
      <w:lvlPicBulletId w:val="0"/>
      <w:lvlJc w:val="left"/>
      <w:pPr>
        <w:tabs>
          <w:tab w:val="num" w:pos="2160"/>
        </w:tabs>
        <w:ind w:left="2160" w:hanging="360"/>
      </w:pPr>
      <w:rPr>
        <w:rFonts w:ascii="Symbol" w:hAnsi="Symbol" w:hint="default"/>
      </w:rPr>
    </w:lvl>
    <w:lvl w:ilvl="3" w:tplc="317EF6CC" w:tentative="1">
      <w:start w:val="1"/>
      <w:numFmt w:val="bullet"/>
      <w:lvlText w:val=""/>
      <w:lvlPicBulletId w:val="0"/>
      <w:lvlJc w:val="left"/>
      <w:pPr>
        <w:tabs>
          <w:tab w:val="num" w:pos="2880"/>
        </w:tabs>
        <w:ind w:left="2880" w:hanging="360"/>
      </w:pPr>
      <w:rPr>
        <w:rFonts w:ascii="Symbol" w:hAnsi="Symbol" w:hint="default"/>
      </w:rPr>
    </w:lvl>
    <w:lvl w:ilvl="4" w:tplc="70FCF15E" w:tentative="1">
      <w:start w:val="1"/>
      <w:numFmt w:val="bullet"/>
      <w:lvlText w:val=""/>
      <w:lvlPicBulletId w:val="0"/>
      <w:lvlJc w:val="left"/>
      <w:pPr>
        <w:tabs>
          <w:tab w:val="num" w:pos="3600"/>
        </w:tabs>
        <w:ind w:left="3600" w:hanging="360"/>
      </w:pPr>
      <w:rPr>
        <w:rFonts w:ascii="Symbol" w:hAnsi="Symbol" w:hint="default"/>
      </w:rPr>
    </w:lvl>
    <w:lvl w:ilvl="5" w:tplc="6432497C" w:tentative="1">
      <w:start w:val="1"/>
      <w:numFmt w:val="bullet"/>
      <w:lvlText w:val=""/>
      <w:lvlPicBulletId w:val="0"/>
      <w:lvlJc w:val="left"/>
      <w:pPr>
        <w:tabs>
          <w:tab w:val="num" w:pos="4320"/>
        </w:tabs>
        <w:ind w:left="4320" w:hanging="360"/>
      </w:pPr>
      <w:rPr>
        <w:rFonts w:ascii="Symbol" w:hAnsi="Symbol" w:hint="default"/>
      </w:rPr>
    </w:lvl>
    <w:lvl w:ilvl="6" w:tplc="989C11D0" w:tentative="1">
      <w:start w:val="1"/>
      <w:numFmt w:val="bullet"/>
      <w:lvlText w:val=""/>
      <w:lvlPicBulletId w:val="0"/>
      <w:lvlJc w:val="left"/>
      <w:pPr>
        <w:tabs>
          <w:tab w:val="num" w:pos="5040"/>
        </w:tabs>
        <w:ind w:left="5040" w:hanging="360"/>
      </w:pPr>
      <w:rPr>
        <w:rFonts w:ascii="Symbol" w:hAnsi="Symbol" w:hint="default"/>
      </w:rPr>
    </w:lvl>
    <w:lvl w:ilvl="7" w:tplc="BE788610" w:tentative="1">
      <w:start w:val="1"/>
      <w:numFmt w:val="bullet"/>
      <w:lvlText w:val=""/>
      <w:lvlPicBulletId w:val="0"/>
      <w:lvlJc w:val="left"/>
      <w:pPr>
        <w:tabs>
          <w:tab w:val="num" w:pos="5760"/>
        </w:tabs>
        <w:ind w:left="5760" w:hanging="360"/>
      </w:pPr>
      <w:rPr>
        <w:rFonts w:ascii="Symbol" w:hAnsi="Symbol" w:hint="default"/>
      </w:rPr>
    </w:lvl>
    <w:lvl w:ilvl="8" w:tplc="B23635AC"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F4B3CF6"/>
    <w:multiLevelType w:val="hybridMultilevel"/>
    <w:tmpl w:val="E23E24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63579FA"/>
    <w:multiLevelType w:val="hybridMultilevel"/>
    <w:tmpl w:val="9C503DD0"/>
    <w:lvl w:ilvl="0" w:tplc="2FD2EC86">
      <w:start w:val="1"/>
      <w:numFmt w:val="bullet"/>
      <w:lvlText w:val=""/>
      <w:lvlPicBulletId w:val="0"/>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63F7B98"/>
    <w:multiLevelType w:val="hybridMultilevel"/>
    <w:tmpl w:val="98628F9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96961A0"/>
    <w:multiLevelType w:val="hybridMultilevel"/>
    <w:tmpl w:val="EADC8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3A63510"/>
    <w:multiLevelType w:val="hybridMultilevel"/>
    <w:tmpl w:val="A3C0AB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65D57B9E"/>
    <w:multiLevelType w:val="hybridMultilevel"/>
    <w:tmpl w:val="3FB8C486"/>
    <w:lvl w:ilvl="0" w:tplc="060EBD82">
      <w:start w:val="1"/>
      <w:numFmt w:val="bullet"/>
      <w:lvlText w:val=""/>
      <w:lvlPicBulletId w:val="0"/>
      <w:lvlJc w:val="left"/>
      <w:pPr>
        <w:tabs>
          <w:tab w:val="num" w:pos="720"/>
        </w:tabs>
        <w:ind w:left="720" w:hanging="360"/>
      </w:pPr>
      <w:rPr>
        <w:rFonts w:ascii="Symbol" w:hAnsi="Symbol" w:hint="default"/>
      </w:rPr>
    </w:lvl>
    <w:lvl w:ilvl="1" w:tplc="C82E113C" w:tentative="1">
      <w:start w:val="1"/>
      <w:numFmt w:val="bullet"/>
      <w:lvlText w:val=""/>
      <w:lvlPicBulletId w:val="0"/>
      <w:lvlJc w:val="left"/>
      <w:pPr>
        <w:tabs>
          <w:tab w:val="num" w:pos="1440"/>
        </w:tabs>
        <w:ind w:left="1440" w:hanging="360"/>
      </w:pPr>
      <w:rPr>
        <w:rFonts w:ascii="Symbol" w:hAnsi="Symbol" w:hint="default"/>
      </w:rPr>
    </w:lvl>
    <w:lvl w:ilvl="2" w:tplc="7B3E7128" w:tentative="1">
      <w:start w:val="1"/>
      <w:numFmt w:val="bullet"/>
      <w:lvlText w:val=""/>
      <w:lvlPicBulletId w:val="0"/>
      <w:lvlJc w:val="left"/>
      <w:pPr>
        <w:tabs>
          <w:tab w:val="num" w:pos="2160"/>
        </w:tabs>
        <w:ind w:left="2160" w:hanging="360"/>
      </w:pPr>
      <w:rPr>
        <w:rFonts w:ascii="Symbol" w:hAnsi="Symbol" w:hint="default"/>
      </w:rPr>
    </w:lvl>
    <w:lvl w:ilvl="3" w:tplc="6E507C52" w:tentative="1">
      <w:start w:val="1"/>
      <w:numFmt w:val="bullet"/>
      <w:lvlText w:val=""/>
      <w:lvlPicBulletId w:val="0"/>
      <w:lvlJc w:val="left"/>
      <w:pPr>
        <w:tabs>
          <w:tab w:val="num" w:pos="2880"/>
        </w:tabs>
        <w:ind w:left="2880" w:hanging="360"/>
      </w:pPr>
      <w:rPr>
        <w:rFonts w:ascii="Symbol" w:hAnsi="Symbol" w:hint="default"/>
      </w:rPr>
    </w:lvl>
    <w:lvl w:ilvl="4" w:tplc="DA848E06" w:tentative="1">
      <w:start w:val="1"/>
      <w:numFmt w:val="bullet"/>
      <w:lvlText w:val=""/>
      <w:lvlPicBulletId w:val="0"/>
      <w:lvlJc w:val="left"/>
      <w:pPr>
        <w:tabs>
          <w:tab w:val="num" w:pos="3600"/>
        </w:tabs>
        <w:ind w:left="3600" w:hanging="360"/>
      </w:pPr>
      <w:rPr>
        <w:rFonts w:ascii="Symbol" w:hAnsi="Symbol" w:hint="default"/>
      </w:rPr>
    </w:lvl>
    <w:lvl w:ilvl="5" w:tplc="054C7248" w:tentative="1">
      <w:start w:val="1"/>
      <w:numFmt w:val="bullet"/>
      <w:lvlText w:val=""/>
      <w:lvlPicBulletId w:val="0"/>
      <w:lvlJc w:val="left"/>
      <w:pPr>
        <w:tabs>
          <w:tab w:val="num" w:pos="4320"/>
        </w:tabs>
        <w:ind w:left="4320" w:hanging="360"/>
      </w:pPr>
      <w:rPr>
        <w:rFonts w:ascii="Symbol" w:hAnsi="Symbol" w:hint="default"/>
      </w:rPr>
    </w:lvl>
    <w:lvl w:ilvl="6" w:tplc="A50A00F4" w:tentative="1">
      <w:start w:val="1"/>
      <w:numFmt w:val="bullet"/>
      <w:lvlText w:val=""/>
      <w:lvlPicBulletId w:val="0"/>
      <w:lvlJc w:val="left"/>
      <w:pPr>
        <w:tabs>
          <w:tab w:val="num" w:pos="5040"/>
        </w:tabs>
        <w:ind w:left="5040" w:hanging="360"/>
      </w:pPr>
      <w:rPr>
        <w:rFonts w:ascii="Symbol" w:hAnsi="Symbol" w:hint="default"/>
      </w:rPr>
    </w:lvl>
    <w:lvl w:ilvl="7" w:tplc="02EC5E56" w:tentative="1">
      <w:start w:val="1"/>
      <w:numFmt w:val="bullet"/>
      <w:lvlText w:val=""/>
      <w:lvlPicBulletId w:val="0"/>
      <w:lvlJc w:val="left"/>
      <w:pPr>
        <w:tabs>
          <w:tab w:val="num" w:pos="5760"/>
        </w:tabs>
        <w:ind w:left="5760" w:hanging="360"/>
      </w:pPr>
      <w:rPr>
        <w:rFonts w:ascii="Symbol" w:hAnsi="Symbol" w:hint="default"/>
      </w:rPr>
    </w:lvl>
    <w:lvl w:ilvl="8" w:tplc="A122FDC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757B45BD"/>
    <w:multiLevelType w:val="hybridMultilevel"/>
    <w:tmpl w:val="707E1D70"/>
    <w:lvl w:ilvl="0" w:tplc="9B32728A">
      <w:start w:val="1"/>
      <w:numFmt w:val="bullet"/>
      <w:lvlText w:val=""/>
      <w:lvlPicBulletId w:val="0"/>
      <w:lvlJc w:val="left"/>
      <w:pPr>
        <w:tabs>
          <w:tab w:val="num" w:pos="720"/>
        </w:tabs>
        <w:ind w:left="720" w:hanging="360"/>
      </w:pPr>
      <w:rPr>
        <w:rFonts w:ascii="Symbol" w:hAnsi="Symbol" w:hint="default"/>
      </w:rPr>
    </w:lvl>
    <w:lvl w:ilvl="1" w:tplc="AD2620E8" w:tentative="1">
      <w:start w:val="1"/>
      <w:numFmt w:val="bullet"/>
      <w:lvlText w:val=""/>
      <w:lvlPicBulletId w:val="0"/>
      <w:lvlJc w:val="left"/>
      <w:pPr>
        <w:tabs>
          <w:tab w:val="num" w:pos="1440"/>
        </w:tabs>
        <w:ind w:left="1440" w:hanging="360"/>
      </w:pPr>
      <w:rPr>
        <w:rFonts w:ascii="Symbol" w:hAnsi="Symbol" w:hint="default"/>
      </w:rPr>
    </w:lvl>
    <w:lvl w:ilvl="2" w:tplc="C7581FFE" w:tentative="1">
      <w:start w:val="1"/>
      <w:numFmt w:val="bullet"/>
      <w:lvlText w:val=""/>
      <w:lvlPicBulletId w:val="0"/>
      <w:lvlJc w:val="left"/>
      <w:pPr>
        <w:tabs>
          <w:tab w:val="num" w:pos="2160"/>
        </w:tabs>
        <w:ind w:left="2160" w:hanging="360"/>
      </w:pPr>
      <w:rPr>
        <w:rFonts w:ascii="Symbol" w:hAnsi="Symbol" w:hint="default"/>
      </w:rPr>
    </w:lvl>
    <w:lvl w:ilvl="3" w:tplc="D73259CA" w:tentative="1">
      <w:start w:val="1"/>
      <w:numFmt w:val="bullet"/>
      <w:lvlText w:val=""/>
      <w:lvlPicBulletId w:val="0"/>
      <w:lvlJc w:val="left"/>
      <w:pPr>
        <w:tabs>
          <w:tab w:val="num" w:pos="2880"/>
        </w:tabs>
        <w:ind w:left="2880" w:hanging="360"/>
      </w:pPr>
      <w:rPr>
        <w:rFonts w:ascii="Symbol" w:hAnsi="Symbol" w:hint="default"/>
      </w:rPr>
    </w:lvl>
    <w:lvl w:ilvl="4" w:tplc="FF12F0A8" w:tentative="1">
      <w:start w:val="1"/>
      <w:numFmt w:val="bullet"/>
      <w:lvlText w:val=""/>
      <w:lvlPicBulletId w:val="0"/>
      <w:lvlJc w:val="left"/>
      <w:pPr>
        <w:tabs>
          <w:tab w:val="num" w:pos="3600"/>
        </w:tabs>
        <w:ind w:left="3600" w:hanging="360"/>
      </w:pPr>
      <w:rPr>
        <w:rFonts w:ascii="Symbol" w:hAnsi="Symbol" w:hint="default"/>
      </w:rPr>
    </w:lvl>
    <w:lvl w:ilvl="5" w:tplc="17E052FC" w:tentative="1">
      <w:start w:val="1"/>
      <w:numFmt w:val="bullet"/>
      <w:lvlText w:val=""/>
      <w:lvlPicBulletId w:val="0"/>
      <w:lvlJc w:val="left"/>
      <w:pPr>
        <w:tabs>
          <w:tab w:val="num" w:pos="4320"/>
        </w:tabs>
        <w:ind w:left="4320" w:hanging="360"/>
      </w:pPr>
      <w:rPr>
        <w:rFonts w:ascii="Symbol" w:hAnsi="Symbol" w:hint="default"/>
      </w:rPr>
    </w:lvl>
    <w:lvl w:ilvl="6" w:tplc="E138A398" w:tentative="1">
      <w:start w:val="1"/>
      <w:numFmt w:val="bullet"/>
      <w:lvlText w:val=""/>
      <w:lvlPicBulletId w:val="0"/>
      <w:lvlJc w:val="left"/>
      <w:pPr>
        <w:tabs>
          <w:tab w:val="num" w:pos="5040"/>
        </w:tabs>
        <w:ind w:left="5040" w:hanging="360"/>
      </w:pPr>
      <w:rPr>
        <w:rFonts w:ascii="Symbol" w:hAnsi="Symbol" w:hint="default"/>
      </w:rPr>
    </w:lvl>
    <w:lvl w:ilvl="7" w:tplc="9E606E4A" w:tentative="1">
      <w:start w:val="1"/>
      <w:numFmt w:val="bullet"/>
      <w:lvlText w:val=""/>
      <w:lvlPicBulletId w:val="0"/>
      <w:lvlJc w:val="left"/>
      <w:pPr>
        <w:tabs>
          <w:tab w:val="num" w:pos="5760"/>
        </w:tabs>
        <w:ind w:left="5760" w:hanging="360"/>
      </w:pPr>
      <w:rPr>
        <w:rFonts w:ascii="Symbol" w:hAnsi="Symbol" w:hint="default"/>
      </w:rPr>
    </w:lvl>
    <w:lvl w:ilvl="8" w:tplc="7A661EA4"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7A001847"/>
    <w:multiLevelType w:val="hybridMultilevel"/>
    <w:tmpl w:val="3EC8D556"/>
    <w:lvl w:ilvl="0" w:tplc="CAC8DF9A">
      <w:start w:val="1"/>
      <w:numFmt w:val="bullet"/>
      <w:lvlText w:val="•"/>
      <w:lvlJc w:val="left"/>
      <w:pPr>
        <w:tabs>
          <w:tab w:val="num" w:pos="720"/>
        </w:tabs>
        <w:ind w:left="720" w:hanging="360"/>
      </w:pPr>
      <w:rPr>
        <w:rFonts w:ascii="Arial" w:hAnsi="Arial" w:hint="default"/>
      </w:rPr>
    </w:lvl>
    <w:lvl w:ilvl="1" w:tplc="D2A225EE" w:tentative="1">
      <w:start w:val="1"/>
      <w:numFmt w:val="bullet"/>
      <w:lvlText w:val="•"/>
      <w:lvlJc w:val="left"/>
      <w:pPr>
        <w:tabs>
          <w:tab w:val="num" w:pos="1440"/>
        </w:tabs>
        <w:ind w:left="1440" w:hanging="360"/>
      </w:pPr>
      <w:rPr>
        <w:rFonts w:ascii="Arial" w:hAnsi="Arial" w:hint="default"/>
      </w:rPr>
    </w:lvl>
    <w:lvl w:ilvl="2" w:tplc="5F920372" w:tentative="1">
      <w:start w:val="1"/>
      <w:numFmt w:val="bullet"/>
      <w:lvlText w:val="•"/>
      <w:lvlJc w:val="left"/>
      <w:pPr>
        <w:tabs>
          <w:tab w:val="num" w:pos="2160"/>
        </w:tabs>
        <w:ind w:left="2160" w:hanging="360"/>
      </w:pPr>
      <w:rPr>
        <w:rFonts w:ascii="Arial" w:hAnsi="Arial" w:hint="default"/>
      </w:rPr>
    </w:lvl>
    <w:lvl w:ilvl="3" w:tplc="6EBCC392" w:tentative="1">
      <w:start w:val="1"/>
      <w:numFmt w:val="bullet"/>
      <w:lvlText w:val="•"/>
      <w:lvlJc w:val="left"/>
      <w:pPr>
        <w:tabs>
          <w:tab w:val="num" w:pos="2880"/>
        </w:tabs>
        <w:ind w:left="2880" w:hanging="360"/>
      </w:pPr>
      <w:rPr>
        <w:rFonts w:ascii="Arial" w:hAnsi="Arial" w:hint="default"/>
      </w:rPr>
    </w:lvl>
    <w:lvl w:ilvl="4" w:tplc="44143B20" w:tentative="1">
      <w:start w:val="1"/>
      <w:numFmt w:val="bullet"/>
      <w:lvlText w:val="•"/>
      <w:lvlJc w:val="left"/>
      <w:pPr>
        <w:tabs>
          <w:tab w:val="num" w:pos="3600"/>
        </w:tabs>
        <w:ind w:left="3600" w:hanging="360"/>
      </w:pPr>
      <w:rPr>
        <w:rFonts w:ascii="Arial" w:hAnsi="Arial" w:hint="default"/>
      </w:rPr>
    </w:lvl>
    <w:lvl w:ilvl="5" w:tplc="9CD8B024" w:tentative="1">
      <w:start w:val="1"/>
      <w:numFmt w:val="bullet"/>
      <w:lvlText w:val="•"/>
      <w:lvlJc w:val="left"/>
      <w:pPr>
        <w:tabs>
          <w:tab w:val="num" w:pos="4320"/>
        </w:tabs>
        <w:ind w:left="4320" w:hanging="360"/>
      </w:pPr>
      <w:rPr>
        <w:rFonts w:ascii="Arial" w:hAnsi="Arial" w:hint="default"/>
      </w:rPr>
    </w:lvl>
    <w:lvl w:ilvl="6" w:tplc="D0CA6A0E" w:tentative="1">
      <w:start w:val="1"/>
      <w:numFmt w:val="bullet"/>
      <w:lvlText w:val="•"/>
      <w:lvlJc w:val="left"/>
      <w:pPr>
        <w:tabs>
          <w:tab w:val="num" w:pos="5040"/>
        </w:tabs>
        <w:ind w:left="5040" w:hanging="360"/>
      </w:pPr>
      <w:rPr>
        <w:rFonts w:ascii="Arial" w:hAnsi="Arial" w:hint="default"/>
      </w:rPr>
    </w:lvl>
    <w:lvl w:ilvl="7" w:tplc="26E44C96" w:tentative="1">
      <w:start w:val="1"/>
      <w:numFmt w:val="bullet"/>
      <w:lvlText w:val="•"/>
      <w:lvlJc w:val="left"/>
      <w:pPr>
        <w:tabs>
          <w:tab w:val="num" w:pos="5760"/>
        </w:tabs>
        <w:ind w:left="5760" w:hanging="360"/>
      </w:pPr>
      <w:rPr>
        <w:rFonts w:ascii="Arial" w:hAnsi="Arial" w:hint="default"/>
      </w:rPr>
    </w:lvl>
    <w:lvl w:ilvl="8" w:tplc="8834B72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19"/>
  </w:num>
  <w:num w:numId="4">
    <w:abstractNumId w:val="3"/>
  </w:num>
  <w:num w:numId="5">
    <w:abstractNumId w:val="10"/>
  </w:num>
  <w:num w:numId="6">
    <w:abstractNumId w:val="20"/>
  </w:num>
  <w:num w:numId="7">
    <w:abstractNumId w:val="21"/>
  </w:num>
  <w:num w:numId="8">
    <w:abstractNumId w:val="1"/>
  </w:num>
  <w:num w:numId="9">
    <w:abstractNumId w:val="9"/>
  </w:num>
  <w:num w:numId="10">
    <w:abstractNumId w:val="16"/>
  </w:num>
  <w:num w:numId="11">
    <w:abstractNumId w:val="22"/>
  </w:num>
  <w:num w:numId="12">
    <w:abstractNumId w:val="4"/>
  </w:num>
  <w:num w:numId="13">
    <w:abstractNumId w:val="8"/>
  </w:num>
  <w:num w:numId="14">
    <w:abstractNumId w:val="0"/>
  </w:num>
  <w:num w:numId="15">
    <w:abstractNumId w:val="6"/>
  </w:num>
  <w:num w:numId="16">
    <w:abstractNumId w:val="12"/>
  </w:num>
  <w:num w:numId="17">
    <w:abstractNumId w:val="17"/>
  </w:num>
  <w:num w:numId="18">
    <w:abstractNumId w:val="5"/>
  </w:num>
  <w:num w:numId="19">
    <w:abstractNumId w:val="14"/>
  </w:num>
  <w:num w:numId="20">
    <w:abstractNumId w:val="15"/>
  </w:num>
  <w:num w:numId="21">
    <w:abstractNumId w:val="7"/>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2A"/>
    <w:rsid w:val="000119BE"/>
    <w:rsid w:val="00015553"/>
    <w:rsid w:val="000223B1"/>
    <w:rsid w:val="00037D6F"/>
    <w:rsid w:val="000452AB"/>
    <w:rsid w:val="00095EC1"/>
    <w:rsid w:val="0011057B"/>
    <w:rsid w:val="00120855"/>
    <w:rsid w:val="001650B7"/>
    <w:rsid w:val="00186573"/>
    <w:rsid w:val="0019374D"/>
    <w:rsid w:val="001E3473"/>
    <w:rsid w:val="001F112F"/>
    <w:rsid w:val="001F4CB8"/>
    <w:rsid w:val="00203EA0"/>
    <w:rsid w:val="0025699D"/>
    <w:rsid w:val="0026531D"/>
    <w:rsid w:val="002A2DE5"/>
    <w:rsid w:val="002B39C4"/>
    <w:rsid w:val="002E4AC1"/>
    <w:rsid w:val="002E78D7"/>
    <w:rsid w:val="002E7D1C"/>
    <w:rsid w:val="002F6D39"/>
    <w:rsid w:val="003246B2"/>
    <w:rsid w:val="00325D57"/>
    <w:rsid w:val="003D45D0"/>
    <w:rsid w:val="0041004E"/>
    <w:rsid w:val="004401C6"/>
    <w:rsid w:val="00483FE0"/>
    <w:rsid w:val="004A2C47"/>
    <w:rsid w:val="004D39AD"/>
    <w:rsid w:val="00503CDA"/>
    <w:rsid w:val="0055183B"/>
    <w:rsid w:val="00560D31"/>
    <w:rsid w:val="00567104"/>
    <w:rsid w:val="005812E4"/>
    <w:rsid w:val="00595FDC"/>
    <w:rsid w:val="005D093C"/>
    <w:rsid w:val="005D1471"/>
    <w:rsid w:val="005D7E3E"/>
    <w:rsid w:val="0062089B"/>
    <w:rsid w:val="00627CD4"/>
    <w:rsid w:val="00646761"/>
    <w:rsid w:val="00666313"/>
    <w:rsid w:val="006D3FED"/>
    <w:rsid w:val="006E006E"/>
    <w:rsid w:val="00727D7C"/>
    <w:rsid w:val="00733E15"/>
    <w:rsid w:val="007D1113"/>
    <w:rsid w:val="007D7E44"/>
    <w:rsid w:val="007E4B0D"/>
    <w:rsid w:val="0085172A"/>
    <w:rsid w:val="008B4B9A"/>
    <w:rsid w:val="008C5DE9"/>
    <w:rsid w:val="008D5723"/>
    <w:rsid w:val="008F0992"/>
    <w:rsid w:val="0093288E"/>
    <w:rsid w:val="009A11C5"/>
    <w:rsid w:val="009F7380"/>
    <w:rsid w:val="00A0208E"/>
    <w:rsid w:val="00A035A1"/>
    <w:rsid w:val="00A276F1"/>
    <w:rsid w:val="00A63656"/>
    <w:rsid w:val="00A66D79"/>
    <w:rsid w:val="00A67238"/>
    <w:rsid w:val="00AA100D"/>
    <w:rsid w:val="00AC09E6"/>
    <w:rsid w:val="00AD42AC"/>
    <w:rsid w:val="00AE19AF"/>
    <w:rsid w:val="00AF281F"/>
    <w:rsid w:val="00B10DAE"/>
    <w:rsid w:val="00C51925"/>
    <w:rsid w:val="00C644F8"/>
    <w:rsid w:val="00C65969"/>
    <w:rsid w:val="00C8089A"/>
    <w:rsid w:val="00C83C03"/>
    <w:rsid w:val="00C93F97"/>
    <w:rsid w:val="00CB23ED"/>
    <w:rsid w:val="00CC2B8E"/>
    <w:rsid w:val="00D25FF3"/>
    <w:rsid w:val="00D44A50"/>
    <w:rsid w:val="00D44FE9"/>
    <w:rsid w:val="00D66BE0"/>
    <w:rsid w:val="00D74702"/>
    <w:rsid w:val="00D8326C"/>
    <w:rsid w:val="00DB35DE"/>
    <w:rsid w:val="00DC156E"/>
    <w:rsid w:val="00DD558C"/>
    <w:rsid w:val="00E02907"/>
    <w:rsid w:val="00E51F3C"/>
    <w:rsid w:val="00E65E1A"/>
    <w:rsid w:val="00E92401"/>
    <w:rsid w:val="00E96777"/>
    <w:rsid w:val="00EB7D03"/>
    <w:rsid w:val="00FD7882"/>
    <w:rsid w:val="086136A4"/>
    <w:rsid w:val="0AC183A8"/>
    <w:rsid w:val="0AC2258E"/>
    <w:rsid w:val="2144997E"/>
    <w:rsid w:val="2D0320F8"/>
    <w:rsid w:val="2DFD52CD"/>
    <w:rsid w:val="34562129"/>
    <w:rsid w:val="43D54D03"/>
    <w:rsid w:val="442037B1"/>
    <w:rsid w:val="46530C5D"/>
    <w:rsid w:val="477644A1"/>
    <w:rsid w:val="492C9685"/>
    <w:rsid w:val="4A5BE0D3"/>
    <w:rsid w:val="4D38D0EC"/>
    <w:rsid w:val="5157571A"/>
    <w:rsid w:val="59E82344"/>
    <w:rsid w:val="62C3503E"/>
    <w:rsid w:val="63641453"/>
    <w:rsid w:val="65A3442C"/>
    <w:rsid w:val="6BCE5EA3"/>
    <w:rsid w:val="6BE48B89"/>
    <w:rsid w:val="6D1BDACE"/>
    <w:rsid w:val="72CBE9D2"/>
    <w:rsid w:val="7FD49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2EB83"/>
  <w15:docId w15:val="{D95C1ACA-141E-4A8B-9827-7544FD02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Oslo Sans Office" w:hAnsi="Oslo Sans Office"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82"/>
    <w:pPr>
      <w:spacing w:after="280" w:line="264" w:lineRule="auto"/>
    </w:pPr>
    <w:rPr>
      <w:szCs w:val="22"/>
      <w:lang w:eastAsia="en-US"/>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eastAsia="Times New Roman"/>
      <w:color w:val="2A2859"/>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eastAsia="Times New Roman"/>
      <w:b/>
      <w:color w:val="00000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FD7882"/>
    <w:rPr>
      <w:rFonts w:ascii="Oslo Sans Office" w:eastAsia="Times New Roman" w:hAnsi="Oslo Sans Office" w:cs="Times New Roman"/>
      <w:color w:val="2A2859"/>
      <w:sz w:val="28"/>
      <w:szCs w:val="32"/>
    </w:rPr>
  </w:style>
  <w:style w:type="table" w:styleId="Tabellrutenett">
    <w:name w:val="Table Grid"/>
    <w:basedOn w:val="Vanligtabell"/>
    <w:uiPriority w:val="39"/>
    <w:rsid w:val="00C5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sz w:val="16"/>
    </w:rPr>
  </w:style>
  <w:style w:type="character" w:customStyle="1" w:styleId="BunntekstTegn">
    <w:name w:val="Bunntekst Tegn"/>
    <w:link w:val="Bunntekst"/>
    <w:uiPriority w:val="99"/>
    <w:semiHidden/>
    <w:rsid w:val="00FD7882"/>
    <w:rPr>
      <w:color w:val="2A2859"/>
      <w:sz w:val="16"/>
    </w:rPr>
  </w:style>
  <w:style w:type="character" w:styleId="Sterk">
    <w:name w:val="Strong"/>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eastAsia="Times New Roman"/>
      <w:color w:val="2A2859"/>
      <w:spacing w:val="-10"/>
      <w:kern w:val="28"/>
      <w:sz w:val="38"/>
      <w:szCs w:val="56"/>
    </w:rPr>
  </w:style>
  <w:style w:type="character" w:customStyle="1" w:styleId="TittelTegn">
    <w:name w:val="Tittel Tegn"/>
    <w:link w:val="Tittel"/>
    <w:uiPriority w:val="10"/>
    <w:rsid w:val="00FD7882"/>
    <w:rPr>
      <w:rFonts w:ascii="Oslo Sans Office" w:eastAsia="Times New Roman" w:hAnsi="Oslo Sans Office" w:cs="Times New Roman"/>
      <w:color w:val="2A2859"/>
      <w:spacing w:val="-10"/>
      <w:kern w:val="28"/>
      <w:sz w:val="38"/>
      <w:szCs w:val="56"/>
    </w:rPr>
  </w:style>
  <w:style w:type="paragraph" w:styleId="Ingenmellomrom">
    <w:name w:val="No Spacing"/>
    <w:uiPriority w:val="1"/>
    <w:qFormat/>
    <w:rsid w:val="000119BE"/>
    <w:pPr>
      <w:spacing w:line="264" w:lineRule="auto"/>
    </w:pPr>
    <w:rPr>
      <w:szCs w:val="22"/>
      <w:lang w:eastAsia="en-US"/>
    </w:rPr>
  </w:style>
  <w:style w:type="character" w:styleId="Plassholdertekst">
    <w:name w:val="Placeholder Tex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imes New Roman"/>
      <w:b/>
      <w:color w:val="2A2859"/>
      <w:sz w:val="22"/>
    </w:rPr>
  </w:style>
  <w:style w:type="character" w:customStyle="1" w:styleId="UndertittelTegn">
    <w:name w:val="Undertittel Tegn"/>
    <w:link w:val="Undertittel"/>
    <w:uiPriority w:val="11"/>
    <w:rsid w:val="00FD7882"/>
    <w:rPr>
      <w:rFonts w:eastAsia="Times New Roman"/>
      <w:b/>
      <w:color w:val="2A2859"/>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link w:val="Overskrift2"/>
    <w:uiPriority w:val="9"/>
    <w:rsid w:val="00FD7882"/>
    <w:rPr>
      <w:rFonts w:ascii="Oslo Sans Office" w:eastAsia="Times New Roman" w:hAnsi="Oslo Sans Office" w:cs="Times New Roman"/>
      <w:b/>
      <w:color w:val="000000"/>
      <w:sz w:val="20"/>
      <w:szCs w:val="26"/>
    </w:rPr>
  </w:style>
  <w:style w:type="table" w:customStyle="1" w:styleId="Creunaenkel">
    <w:name w:val="Creuna enkel"/>
    <w:basedOn w:val="Vanligtabell"/>
    <w:uiPriority w:val="99"/>
    <w:rsid w:val="006E006E"/>
    <w:rPr>
      <w:color w:val="030303"/>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auto"/>
      <w:tcMar>
        <w:top w:w="57" w:type="dxa"/>
        <w:bottom w:w="57" w:type="dxa"/>
      </w:tcMar>
    </w:tcPr>
    <w:tblStylePr w:type="firstRow">
      <w:rPr>
        <w:rFonts w:ascii="+mn-ea" w:hAnsi="+mn-ea"/>
        <w:color w:val="FFFFFF"/>
        <w:sz w:val="20"/>
      </w:rPr>
      <w:tbl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clear" w:color="auto" w:fill="000000"/>
      </w:tcPr>
    </w:tblStylePr>
  </w:style>
  <w:style w:type="paragraph" w:customStyle="1" w:styleId="Kopiogvedlegg">
    <w:name w:val="Kopi og vedlegg"/>
    <w:basedOn w:val="Normal"/>
    <w:semiHidden/>
    <w:rsid w:val="00FD7882"/>
    <w:pPr>
      <w:spacing w:after="0"/>
    </w:pPr>
    <w:rPr>
      <w:sz w:val="16"/>
    </w:rPr>
  </w:style>
  <w:style w:type="paragraph" w:styleId="Listeavsnitt">
    <w:name w:val="List Paragraph"/>
    <w:basedOn w:val="Normal"/>
    <w:uiPriority w:val="34"/>
    <w:qFormat/>
    <w:rsid w:val="00D66BE0"/>
    <w:pPr>
      <w:ind w:left="720"/>
      <w:contextualSpacing/>
    </w:pPr>
  </w:style>
  <w:style w:type="character" w:styleId="Merknadsreferanse">
    <w:name w:val="annotation reference"/>
    <w:basedOn w:val="Standardskriftforavsnitt"/>
    <w:uiPriority w:val="99"/>
    <w:semiHidden/>
    <w:unhideWhenUsed/>
    <w:rsid w:val="002E4AC1"/>
    <w:rPr>
      <w:sz w:val="16"/>
      <w:szCs w:val="16"/>
    </w:rPr>
  </w:style>
  <w:style w:type="paragraph" w:styleId="Merknadstekst">
    <w:name w:val="annotation text"/>
    <w:basedOn w:val="Normal"/>
    <w:link w:val="MerknadstekstTegn"/>
    <w:uiPriority w:val="99"/>
    <w:semiHidden/>
    <w:unhideWhenUsed/>
    <w:rsid w:val="002E4AC1"/>
    <w:rPr>
      <w:szCs w:val="20"/>
    </w:rPr>
  </w:style>
  <w:style w:type="character" w:customStyle="1" w:styleId="MerknadstekstTegn">
    <w:name w:val="Merknadstekst Tegn"/>
    <w:basedOn w:val="Standardskriftforavsnitt"/>
    <w:link w:val="Merknadstekst"/>
    <w:uiPriority w:val="99"/>
    <w:semiHidden/>
    <w:rsid w:val="002E4AC1"/>
    <w:rPr>
      <w:lang w:eastAsia="en-US"/>
    </w:rPr>
  </w:style>
  <w:style w:type="paragraph" w:styleId="Bobletekst">
    <w:name w:val="Balloon Text"/>
    <w:basedOn w:val="Normal"/>
    <w:link w:val="BobletekstTegn"/>
    <w:uiPriority w:val="99"/>
    <w:semiHidden/>
    <w:unhideWhenUsed/>
    <w:rsid w:val="002E4AC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4A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5684">
      <w:bodyDiv w:val="1"/>
      <w:marLeft w:val="0"/>
      <w:marRight w:val="0"/>
      <w:marTop w:val="0"/>
      <w:marBottom w:val="0"/>
      <w:divBdr>
        <w:top w:val="none" w:sz="0" w:space="0" w:color="auto"/>
        <w:left w:val="none" w:sz="0" w:space="0" w:color="auto"/>
        <w:bottom w:val="none" w:sz="0" w:space="0" w:color="auto"/>
        <w:right w:val="none" w:sz="0" w:space="0" w:color="auto"/>
      </w:divBdr>
      <w:divsChild>
        <w:div w:id="444547220">
          <w:marLeft w:val="1469"/>
          <w:marRight w:val="0"/>
          <w:marTop w:val="60"/>
          <w:marBottom w:val="0"/>
          <w:divBdr>
            <w:top w:val="none" w:sz="0" w:space="0" w:color="auto"/>
            <w:left w:val="none" w:sz="0" w:space="0" w:color="auto"/>
            <w:bottom w:val="none" w:sz="0" w:space="0" w:color="auto"/>
            <w:right w:val="none" w:sz="0" w:space="0" w:color="auto"/>
          </w:divBdr>
        </w:div>
        <w:div w:id="836385813">
          <w:marLeft w:val="1469"/>
          <w:marRight w:val="0"/>
          <w:marTop w:val="60"/>
          <w:marBottom w:val="0"/>
          <w:divBdr>
            <w:top w:val="none" w:sz="0" w:space="0" w:color="auto"/>
            <w:left w:val="none" w:sz="0" w:space="0" w:color="auto"/>
            <w:bottom w:val="none" w:sz="0" w:space="0" w:color="auto"/>
            <w:right w:val="none" w:sz="0" w:space="0" w:color="auto"/>
          </w:divBdr>
        </w:div>
        <w:div w:id="1025131117">
          <w:marLeft w:val="1469"/>
          <w:marRight w:val="0"/>
          <w:marTop w:val="60"/>
          <w:marBottom w:val="0"/>
          <w:divBdr>
            <w:top w:val="none" w:sz="0" w:space="0" w:color="auto"/>
            <w:left w:val="none" w:sz="0" w:space="0" w:color="auto"/>
            <w:bottom w:val="none" w:sz="0" w:space="0" w:color="auto"/>
            <w:right w:val="none" w:sz="0" w:space="0" w:color="auto"/>
          </w:divBdr>
        </w:div>
        <w:div w:id="1390231541">
          <w:marLeft w:val="1469"/>
          <w:marRight w:val="0"/>
          <w:marTop w:val="60"/>
          <w:marBottom w:val="0"/>
          <w:divBdr>
            <w:top w:val="none" w:sz="0" w:space="0" w:color="auto"/>
            <w:left w:val="none" w:sz="0" w:space="0" w:color="auto"/>
            <w:bottom w:val="none" w:sz="0" w:space="0" w:color="auto"/>
            <w:right w:val="none" w:sz="0" w:space="0" w:color="auto"/>
          </w:divBdr>
        </w:div>
      </w:divsChild>
    </w:div>
    <w:div w:id="421531477">
      <w:bodyDiv w:val="1"/>
      <w:marLeft w:val="0"/>
      <w:marRight w:val="0"/>
      <w:marTop w:val="0"/>
      <w:marBottom w:val="0"/>
      <w:divBdr>
        <w:top w:val="none" w:sz="0" w:space="0" w:color="auto"/>
        <w:left w:val="none" w:sz="0" w:space="0" w:color="auto"/>
        <w:bottom w:val="none" w:sz="0" w:space="0" w:color="auto"/>
        <w:right w:val="none" w:sz="0" w:space="0" w:color="auto"/>
      </w:divBdr>
      <w:divsChild>
        <w:div w:id="168107804">
          <w:marLeft w:val="346"/>
          <w:marRight w:val="0"/>
          <w:marTop w:val="360"/>
          <w:marBottom w:val="0"/>
          <w:divBdr>
            <w:top w:val="none" w:sz="0" w:space="0" w:color="auto"/>
            <w:left w:val="none" w:sz="0" w:space="0" w:color="auto"/>
            <w:bottom w:val="none" w:sz="0" w:space="0" w:color="auto"/>
            <w:right w:val="none" w:sz="0" w:space="0" w:color="auto"/>
          </w:divBdr>
        </w:div>
        <w:div w:id="1682388911">
          <w:marLeft w:val="346"/>
          <w:marRight w:val="0"/>
          <w:marTop w:val="360"/>
          <w:marBottom w:val="0"/>
          <w:divBdr>
            <w:top w:val="none" w:sz="0" w:space="0" w:color="auto"/>
            <w:left w:val="none" w:sz="0" w:space="0" w:color="auto"/>
            <w:bottom w:val="none" w:sz="0" w:space="0" w:color="auto"/>
            <w:right w:val="none" w:sz="0" w:space="0" w:color="auto"/>
          </w:divBdr>
        </w:div>
      </w:divsChild>
    </w:div>
    <w:div w:id="502093668">
      <w:bodyDiv w:val="1"/>
      <w:marLeft w:val="0"/>
      <w:marRight w:val="0"/>
      <w:marTop w:val="0"/>
      <w:marBottom w:val="0"/>
      <w:divBdr>
        <w:top w:val="none" w:sz="0" w:space="0" w:color="auto"/>
        <w:left w:val="none" w:sz="0" w:space="0" w:color="auto"/>
        <w:bottom w:val="none" w:sz="0" w:space="0" w:color="auto"/>
        <w:right w:val="none" w:sz="0" w:space="0" w:color="auto"/>
      </w:divBdr>
    </w:div>
    <w:div w:id="1463840130">
      <w:bodyDiv w:val="1"/>
      <w:marLeft w:val="0"/>
      <w:marRight w:val="0"/>
      <w:marTop w:val="0"/>
      <w:marBottom w:val="0"/>
      <w:divBdr>
        <w:top w:val="none" w:sz="0" w:space="0" w:color="auto"/>
        <w:left w:val="none" w:sz="0" w:space="0" w:color="auto"/>
        <w:bottom w:val="none" w:sz="0" w:space="0" w:color="auto"/>
        <w:right w:val="none" w:sz="0" w:space="0" w:color="auto"/>
      </w:divBdr>
      <w:divsChild>
        <w:div w:id="20057448">
          <w:marLeft w:val="346"/>
          <w:marRight w:val="0"/>
          <w:marTop w:val="360"/>
          <w:marBottom w:val="0"/>
          <w:divBdr>
            <w:top w:val="none" w:sz="0" w:space="0" w:color="auto"/>
            <w:left w:val="none" w:sz="0" w:space="0" w:color="auto"/>
            <w:bottom w:val="none" w:sz="0" w:space="0" w:color="auto"/>
            <w:right w:val="none" w:sz="0" w:space="0" w:color="auto"/>
          </w:divBdr>
        </w:div>
        <w:div w:id="1063943823">
          <w:marLeft w:val="346"/>
          <w:marRight w:val="0"/>
          <w:marTop w:val="360"/>
          <w:marBottom w:val="0"/>
          <w:divBdr>
            <w:top w:val="none" w:sz="0" w:space="0" w:color="auto"/>
            <w:left w:val="none" w:sz="0" w:space="0" w:color="auto"/>
            <w:bottom w:val="none" w:sz="0" w:space="0" w:color="auto"/>
            <w:right w:val="none" w:sz="0" w:space="0" w:color="auto"/>
          </w:divBdr>
        </w:div>
        <w:div w:id="1308559338">
          <w:marLeft w:val="346"/>
          <w:marRight w:val="0"/>
          <w:marTop w:val="360"/>
          <w:marBottom w:val="0"/>
          <w:divBdr>
            <w:top w:val="none" w:sz="0" w:space="0" w:color="auto"/>
            <w:left w:val="none" w:sz="0" w:space="0" w:color="auto"/>
            <w:bottom w:val="none" w:sz="0" w:space="0" w:color="auto"/>
            <w:right w:val="none" w:sz="0" w:space="0" w:color="auto"/>
          </w:divBdr>
        </w:div>
        <w:div w:id="1476949215">
          <w:marLeft w:val="346"/>
          <w:marRight w:val="0"/>
          <w:marTop w:val="360"/>
          <w:marBottom w:val="0"/>
          <w:divBdr>
            <w:top w:val="none" w:sz="0" w:space="0" w:color="auto"/>
            <w:left w:val="none" w:sz="0" w:space="0" w:color="auto"/>
            <w:bottom w:val="none" w:sz="0" w:space="0" w:color="auto"/>
            <w:right w:val="none" w:sz="0" w:space="0" w:color="auto"/>
          </w:divBdr>
        </w:div>
        <w:div w:id="1771273214">
          <w:marLeft w:val="346"/>
          <w:marRight w:val="0"/>
          <w:marTop w:val="360"/>
          <w:marBottom w:val="0"/>
          <w:divBdr>
            <w:top w:val="none" w:sz="0" w:space="0" w:color="auto"/>
            <w:left w:val="none" w:sz="0" w:space="0" w:color="auto"/>
            <w:bottom w:val="none" w:sz="0" w:space="0" w:color="auto"/>
            <w:right w:val="none" w:sz="0" w:space="0" w:color="auto"/>
          </w:divBdr>
        </w:div>
      </w:divsChild>
    </w:div>
    <w:div w:id="1528830600">
      <w:bodyDiv w:val="1"/>
      <w:marLeft w:val="0"/>
      <w:marRight w:val="0"/>
      <w:marTop w:val="0"/>
      <w:marBottom w:val="0"/>
      <w:divBdr>
        <w:top w:val="none" w:sz="0" w:space="0" w:color="auto"/>
        <w:left w:val="none" w:sz="0" w:space="0" w:color="auto"/>
        <w:bottom w:val="none" w:sz="0" w:space="0" w:color="auto"/>
        <w:right w:val="none" w:sz="0" w:space="0" w:color="auto"/>
      </w:divBdr>
      <w:divsChild>
        <w:div w:id="97796060">
          <w:marLeft w:val="346"/>
          <w:marRight w:val="0"/>
          <w:marTop w:val="360"/>
          <w:marBottom w:val="0"/>
          <w:divBdr>
            <w:top w:val="none" w:sz="0" w:space="0" w:color="auto"/>
            <w:left w:val="none" w:sz="0" w:space="0" w:color="auto"/>
            <w:bottom w:val="none" w:sz="0" w:space="0" w:color="auto"/>
            <w:right w:val="none" w:sz="0" w:space="0" w:color="auto"/>
          </w:divBdr>
        </w:div>
        <w:div w:id="858929849">
          <w:marLeft w:val="346"/>
          <w:marRight w:val="0"/>
          <w:marTop w:val="360"/>
          <w:marBottom w:val="0"/>
          <w:divBdr>
            <w:top w:val="none" w:sz="0" w:space="0" w:color="auto"/>
            <w:left w:val="none" w:sz="0" w:space="0" w:color="auto"/>
            <w:bottom w:val="none" w:sz="0" w:space="0" w:color="auto"/>
            <w:right w:val="none" w:sz="0" w:space="0" w:color="auto"/>
          </w:divBdr>
        </w:div>
        <w:div w:id="925266830">
          <w:marLeft w:val="346"/>
          <w:marRight w:val="0"/>
          <w:marTop w:val="360"/>
          <w:marBottom w:val="0"/>
          <w:divBdr>
            <w:top w:val="none" w:sz="0" w:space="0" w:color="auto"/>
            <w:left w:val="none" w:sz="0" w:space="0" w:color="auto"/>
            <w:bottom w:val="none" w:sz="0" w:space="0" w:color="auto"/>
            <w:right w:val="none" w:sz="0" w:space="0" w:color="auto"/>
          </w:divBdr>
        </w:div>
        <w:div w:id="1587688767">
          <w:marLeft w:val="346"/>
          <w:marRight w:val="0"/>
          <w:marTop w:val="360"/>
          <w:marBottom w:val="0"/>
          <w:divBdr>
            <w:top w:val="none" w:sz="0" w:space="0" w:color="auto"/>
            <w:left w:val="none" w:sz="0" w:space="0" w:color="auto"/>
            <w:bottom w:val="none" w:sz="0" w:space="0" w:color="auto"/>
            <w:right w:val="none" w:sz="0" w:space="0" w:color="auto"/>
          </w:divBdr>
        </w:div>
        <w:div w:id="2042196439">
          <w:marLeft w:val="346"/>
          <w:marRight w:val="0"/>
          <w:marTop w:val="360"/>
          <w:marBottom w:val="0"/>
          <w:divBdr>
            <w:top w:val="none" w:sz="0" w:space="0" w:color="auto"/>
            <w:left w:val="none" w:sz="0" w:space="0" w:color="auto"/>
            <w:bottom w:val="none" w:sz="0" w:space="0" w:color="auto"/>
            <w:right w:val="none" w:sz="0" w:space="0" w:color="auto"/>
          </w:divBdr>
        </w:div>
      </w:divsChild>
    </w:div>
    <w:div w:id="1570529595">
      <w:bodyDiv w:val="1"/>
      <w:marLeft w:val="0"/>
      <w:marRight w:val="0"/>
      <w:marTop w:val="0"/>
      <w:marBottom w:val="0"/>
      <w:divBdr>
        <w:top w:val="none" w:sz="0" w:space="0" w:color="auto"/>
        <w:left w:val="none" w:sz="0" w:space="0" w:color="auto"/>
        <w:bottom w:val="none" w:sz="0" w:space="0" w:color="auto"/>
        <w:right w:val="none" w:sz="0" w:space="0" w:color="auto"/>
      </w:divBdr>
      <w:divsChild>
        <w:div w:id="40711389">
          <w:marLeft w:val="907"/>
          <w:marRight w:val="0"/>
          <w:marTop w:val="60"/>
          <w:marBottom w:val="0"/>
          <w:divBdr>
            <w:top w:val="none" w:sz="0" w:space="0" w:color="auto"/>
            <w:left w:val="none" w:sz="0" w:space="0" w:color="auto"/>
            <w:bottom w:val="none" w:sz="0" w:space="0" w:color="auto"/>
            <w:right w:val="none" w:sz="0" w:space="0" w:color="auto"/>
          </w:divBdr>
        </w:div>
        <w:div w:id="904216633">
          <w:marLeft w:val="907"/>
          <w:marRight w:val="0"/>
          <w:marTop w:val="60"/>
          <w:marBottom w:val="0"/>
          <w:divBdr>
            <w:top w:val="none" w:sz="0" w:space="0" w:color="auto"/>
            <w:left w:val="none" w:sz="0" w:space="0" w:color="auto"/>
            <w:bottom w:val="none" w:sz="0" w:space="0" w:color="auto"/>
            <w:right w:val="none" w:sz="0" w:space="0" w:color="auto"/>
          </w:divBdr>
        </w:div>
        <w:div w:id="1048457562">
          <w:marLeft w:val="907"/>
          <w:marRight w:val="0"/>
          <w:marTop w:val="60"/>
          <w:marBottom w:val="0"/>
          <w:divBdr>
            <w:top w:val="none" w:sz="0" w:space="0" w:color="auto"/>
            <w:left w:val="none" w:sz="0" w:space="0" w:color="auto"/>
            <w:bottom w:val="none" w:sz="0" w:space="0" w:color="auto"/>
            <w:right w:val="none" w:sz="0" w:space="0" w:color="auto"/>
          </w:divBdr>
        </w:div>
        <w:div w:id="1367950622">
          <w:marLeft w:val="907"/>
          <w:marRight w:val="0"/>
          <w:marTop w:val="60"/>
          <w:marBottom w:val="0"/>
          <w:divBdr>
            <w:top w:val="none" w:sz="0" w:space="0" w:color="auto"/>
            <w:left w:val="none" w:sz="0" w:space="0" w:color="auto"/>
            <w:bottom w:val="none" w:sz="0" w:space="0" w:color="auto"/>
            <w:right w:val="none" w:sz="0" w:space="0" w:color="auto"/>
          </w:divBdr>
        </w:div>
        <w:div w:id="1433358982">
          <w:marLeft w:val="907"/>
          <w:marRight w:val="0"/>
          <w:marTop w:val="60"/>
          <w:marBottom w:val="0"/>
          <w:divBdr>
            <w:top w:val="none" w:sz="0" w:space="0" w:color="auto"/>
            <w:left w:val="none" w:sz="0" w:space="0" w:color="auto"/>
            <w:bottom w:val="none" w:sz="0" w:space="0" w:color="auto"/>
            <w:right w:val="none" w:sz="0" w:space="0" w:color="auto"/>
          </w:divBdr>
        </w:div>
        <w:div w:id="1904094515">
          <w:marLeft w:val="907"/>
          <w:marRight w:val="0"/>
          <w:marTop w:val="60"/>
          <w:marBottom w:val="0"/>
          <w:divBdr>
            <w:top w:val="none" w:sz="0" w:space="0" w:color="auto"/>
            <w:left w:val="none" w:sz="0" w:space="0" w:color="auto"/>
            <w:bottom w:val="none" w:sz="0" w:space="0" w:color="auto"/>
            <w:right w:val="none" w:sz="0" w:space="0" w:color="auto"/>
          </w:divBdr>
        </w:div>
        <w:div w:id="2084251119">
          <w:marLeft w:val="907"/>
          <w:marRight w:val="0"/>
          <w:marTop w:val="60"/>
          <w:marBottom w:val="0"/>
          <w:divBdr>
            <w:top w:val="none" w:sz="0" w:space="0" w:color="auto"/>
            <w:left w:val="none" w:sz="0" w:space="0" w:color="auto"/>
            <w:bottom w:val="none" w:sz="0" w:space="0" w:color="auto"/>
            <w:right w:val="none" w:sz="0" w:space="0" w:color="auto"/>
          </w:divBdr>
        </w:div>
      </w:divsChild>
    </w:div>
    <w:div w:id="1740444741">
      <w:bodyDiv w:val="1"/>
      <w:marLeft w:val="0"/>
      <w:marRight w:val="0"/>
      <w:marTop w:val="0"/>
      <w:marBottom w:val="0"/>
      <w:divBdr>
        <w:top w:val="none" w:sz="0" w:space="0" w:color="auto"/>
        <w:left w:val="none" w:sz="0" w:space="0" w:color="auto"/>
        <w:bottom w:val="none" w:sz="0" w:space="0" w:color="auto"/>
        <w:right w:val="none" w:sz="0" w:space="0" w:color="auto"/>
      </w:divBdr>
      <w:divsChild>
        <w:div w:id="479425938">
          <w:marLeft w:val="346"/>
          <w:marRight w:val="0"/>
          <w:marTop w:val="360"/>
          <w:marBottom w:val="0"/>
          <w:divBdr>
            <w:top w:val="none" w:sz="0" w:space="0" w:color="auto"/>
            <w:left w:val="none" w:sz="0" w:space="0" w:color="auto"/>
            <w:bottom w:val="none" w:sz="0" w:space="0" w:color="auto"/>
            <w:right w:val="none" w:sz="0" w:space="0" w:color="auto"/>
          </w:divBdr>
        </w:div>
        <w:div w:id="955872521">
          <w:marLeft w:val="346"/>
          <w:marRight w:val="0"/>
          <w:marTop w:val="360"/>
          <w:marBottom w:val="0"/>
          <w:divBdr>
            <w:top w:val="none" w:sz="0" w:space="0" w:color="auto"/>
            <w:left w:val="none" w:sz="0" w:space="0" w:color="auto"/>
            <w:bottom w:val="none" w:sz="0" w:space="0" w:color="auto"/>
            <w:right w:val="none" w:sz="0" w:space="0" w:color="auto"/>
          </w:divBdr>
        </w:div>
        <w:div w:id="1533809328">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5035f20ee78c4dc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afc35c18293343f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520\AppData\Roaming\Microsoft\Maler\OSLO%20M&#248;teinnkallin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8BE58DCFDE0438D59BA32C24E5299" ma:contentTypeVersion="4" ma:contentTypeDescription="Create a new document." ma:contentTypeScope="" ma:versionID="4190aba4380a489de22ea385be0ad483">
  <xsd:schema xmlns:xsd="http://www.w3.org/2001/XMLSchema" xmlns:xs="http://www.w3.org/2001/XMLSchema" xmlns:p="http://schemas.microsoft.com/office/2006/metadata/properties" xmlns:ns2="360ef1a3-c982-49ea-a177-c53454965f8d" xmlns:ns3="c4168b65-da4e-4b99-a1ae-04a1e1c4a93e" targetNamespace="http://schemas.microsoft.com/office/2006/metadata/properties" ma:root="true" ma:fieldsID="b6dc0480fe0c70493dd29700c16164e0" ns2:_="" ns3:_="">
    <xsd:import namespace="360ef1a3-c982-49ea-a177-c53454965f8d"/>
    <xsd:import namespace="c4168b65-da4e-4b99-a1ae-04a1e1c4a9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ef1a3-c982-49ea-a177-c5345496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68b65-da4e-4b99-a1ae-04a1e1c4a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8B9B7-ACA7-4C52-A16E-3328DFBB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ef1a3-c982-49ea-a177-c53454965f8d"/>
    <ds:schemaRef ds:uri="c4168b65-da4e-4b99-a1ae-04a1e1c4a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E16F-5F5E-40BD-AB1A-26DF7DC470AF}">
  <ds:schemaRefs>
    <ds:schemaRef ds:uri="c4168b65-da4e-4b99-a1ae-04a1e1c4a93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60ef1a3-c982-49ea-a177-c53454965f8d"/>
    <ds:schemaRef ds:uri="http://www.w3.org/XML/1998/namespace"/>
    <ds:schemaRef ds:uri="http://purl.org/dc/dcmitype/"/>
  </ds:schemaRefs>
</ds:datastoreItem>
</file>

<file path=customXml/itemProps3.xml><?xml version="1.0" encoding="utf-8"?>
<ds:datastoreItem xmlns:ds="http://schemas.openxmlformats.org/officeDocument/2006/customXml" ds:itemID="{EF2AC1A3-F3AD-4EAF-9E2E-E2FB94C30E62}">
  <ds:schemaRefs/>
</ds:datastoreItem>
</file>

<file path=customXml/itemProps4.xml><?xml version="1.0" encoding="utf-8"?>
<ds:datastoreItem xmlns:ds="http://schemas.openxmlformats.org/officeDocument/2006/customXml" ds:itemID="{04A3727D-B40E-429C-9657-891FA3009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OSLO Møteinnkalling</Template>
  <TotalTime>1</TotalTime>
  <Pages>2</Pages>
  <Words>371</Words>
  <Characters>1972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Brouer-Wangen</dc:creator>
  <cp:keywords/>
  <cp:lastModifiedBy>Kristin Lehne</cp:lastModifiedBy>
  <cp:revision>3</cp:revision>
  <dcterms:created xsi:type="dcterms:W3CDTF">2020-11-04T06:57:00Z</dcterms:created>
  <dcterms:modified xsi:type="dcterms:W3CDTF">2020-11-04T11:21:00Z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0x0101007538BE58DCFDE0438D59BA32C24E5299</vt:lpwstr>
  </property>
</Properties>
</file>